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8D0" w:rsidRDefault="00E620C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Empathy </w:t>
      </w:r>
    </w:p>
    <w:p w:rsidR="008B18D0" w:rsidRDefault="008B18D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E620C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114300" distB="114300" distL="114300" distR="114300">
            <wp:extent cx="4171950" cy="4164174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41641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B18D0" w:rsidRDefault="008B18D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8B18D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E620C7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a counselor-in-training, I utilize empathy towards others' feelings, needs, desires, and life experiences. </w:t>
      </w:r>
    </w:p>
    <w:p w:rsidR="008B18D0" w:rsidRDefault="00E620C7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values do not have a place in the sessions, and the focus is on the client to avoid causing harm (American Counseling Association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2014, A.4.a.). </w:t>
      </w:r>
    </w:p>
    <w:p w:rsidR="008B18D0" w:rsidRDefault="00E620C7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maintain healthy and respectful boundaries with peers, clients, and loved ones. </w:t>
      </w:r>
    </w:p>
    <w:p w:rsidR="008B18D0" w:rsidRDefault="00E620C7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Sessions are a designat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ed safe environment to discuss any issues, feelings, or concerns. </w:t>
      </w:r>
    </w:p>
    <w:p w:rsidR="008B18D0" w:rsidRDefault="00E620C7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my minor clients' parents do not speak the same language as I do, my site provides a translator to facilitate empathetic communication surrounding concerns, questions, and the treatment being provided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(American Counseling Association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2014, A.2.c.). </w:t>
      </w:r>
    </w:p>
    <w:p w:rsidR="008B18D0" w:rsidRDefault="008B18D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8B18D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8B18D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8B18D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8B18D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0808" w:rsidRDefault="008A080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8B18D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E620C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References </w:t>
      </w:r>
    </w:p>
    <w:p w:rsidR="008B18D0" w:rsidRDefault="008B18D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18D0" w:rsidRDefault="00E620C7" w:rsidP="008A08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American Counseling Association. (2014).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2014 ACA code of ethics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B18D0" w:rsidRDefault="008B18D0" w:rsidP="008A08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18D0" w:rsidRDefault="00E620C7" w:rsidP="008A0808">
      <w:pPr>
        <w:spacing w:line="240" w:lineRule="auto"/>
        <w:ind w:firstLine="720"/>
      </w:pPr>
      <w:hyperlink r:id="rId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https://www.counseling.org/docs/default-source/default-document-library/ethics/2014-ac</w:t>
        </w:r>
      </w:hyperlink>
    </w:p>
    <w:p w:rsidR="008B18D0" w:rsidRDefault="008B18D0" w:rsidP="008A0808">
      <w:pPr>
        <w:spacing w:line="240" w:lineRule="auto"/>
        <w:ind w:firstLine="720"/>
      </w:pPr>
    </w:p>
    <w:p w:rsidR="008B18D0" w:rsidRDefault="00E620C7" w:rsidP="008A0808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hyperlink r:id="rId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a-code-of-ethics.</w:t>
        </w:r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pdf</w:t>
        </w:r>
      </w:hyperlink>
    </w:p>
    <w:sectPr w:rsidR="008B18D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CB4D524-3849-40A2-AED9-9FF61B05FB6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25492FCE-73FA-4949-B60A-194DE33E9BD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8A2324"/>
    <w:multiLevelType w:val="multilevel"/>
    <w:tmpl w:val="8A6CFB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8D0"/>
    <w:rsid w:val="008A0808"/>
    <w:rsid w:val="008B18D0"/>
    <w:rsid w:val="00E6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CFC04"/>
  <w15:docId w15:val="{1C4E6DD2-1B34-4E10-A692-5AB47932A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a-code-of-ethics.pdf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10</cp:revision>
  <dcterms:created xsi:type="dcterms:W3CDTF">2026-04-08T17:47:00Z</dcterms:created>
  <dcterms:modified xsi:type="dcterms:W3CDTF">2026-04-08T17:49:00Z</dcterms:modified>
</cp:coreProperties>
</file>