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315ACC" w:rsidRDefault="00315ACC" w:rsidP="00315ACC">
      <w:pPr>
        <w:jc w:val="center"/>
        <w:rPr>
          <w:rFonts w:ascii="Times New Roman" w:hAnsi="Times New Roman" w:cs="Times New Roman"/>
          <w:b/>
          <w:sz w:val="24"/>
          <w:szCs w:val="24"/>
        </w:rPr>
      </w:pPr>
    </w:p>
    <w:p w:rsidR="00F74C68" w:rsidRPr="00315ACC" w:rsidRDefault="00315ACC" w:rsidP="00315ACC">
      <w:pPr>
        <w:jc w:val="center"/>
        <w:rPr>
          <w:rFonts w:ascii="Times New Roman" w:hAnsi="Times New Roman" w:cs="Times New Roman"/>
          <w:b/>
          <w:sz w:val="24"/>
          <w:szCs w:val="24"/>
        </w:rPr>
      </w:pPr>
      <w:r w:rsidRPr="00315ACC">
        <w:rPr>
          <w:rFonts w:ascii="Times New Roman" w:hAnsi="Times New Roman" w:cs="Times New Roman"/>
          <w:b/>
          <w:sz w:val="24"/>
          <w:szCs w:val="24"/>
        </w:rPr>
        <w:t>Marginalized Group Career Counseling</w:t>
      </w:r>
    </w:p>
    <w:p w:rsidR="00315ACC" w:rsidRPr="00315ACC" w:rsidRDefault="00315ACC" w:rsidP="00315ACC">
      <w:pPr>
        <w:jc w:val="center"/>
        <w:rPr>
          <w:rFonts w:ascii="Times New Roman" w:hAnsi="Times New Roman" w:cs="Times New Roman"/>
          <w:sz w:val="24"/>
          <w:szCs w:val="24"/>
        </w:rPr>
      </w:pPr>
      <w:r w:rsidRPr="00315ACC">
        <w:rPr>
          <w:rFonts w:ascii="Times New Roman" w:hAnsi="Times New Roman" w:cs="Times New Roman"/>
          <w:sz w:val="24"/>
          <w:szCs w:val="24"/>
        </w:rPr>
        <w:t xml:space="preserve">Destiny </w:t>
      </w:r>
    </w:p>
    <w:p w:rsidR="00315ACC" w:rsidRPr="00315ACC" w:rsidRDefault="00315ACC" w:rsidP="00315ACC">
      <w:pPr>
        <w:jc w:val="center"/>
        <w:rPr>
          <w:rFonts w:ascii="Times New Roman" w:hAnsi="Times New Roman" w:cs="Times New Roman"/>
          <w:sz w:val="24"/>
          <w:szCs w:val="24"/>
        </w:rPr>
      </w:pPr>
      <w:r w:rsidRPr="00315ACC">
        <w:rPr>
          <w:rFonts w:ascii="Times New Roman" w:hAnsi="Times New Roman" w:cs="Times New Roman"/>
          <w:sz w:val="24"/>
          <w:szCs w:val="24"/>
        </w:rPr>
        <w:t>College of Humanities and Social Sciences, Grand Canyon University</w:t>
      </w:r>
    </w:p>
    <w:p w:rsidR="00315ACC" w:rsidRPr="00315ACC" w:rsidRDefault="00315ACC" w:rsidP="00315ACC">
      <w:pPr>
        <w:jc w:val="center"/>
        <w:rPr>
          <w:rFonts w:ascii="Times New Roman" w:hAnsi="Times New Roman" w:cs="Times New Roman"/>
          <w:sz w:val="24"/>
          <w:szCs w:val="24"/>
        </w:rPr>
      </w:pPr>
      <w:r w:rsidRPr="00315ACC">
        <w:rPr>
          <w:rFonts w:ascii="Times New Roman" w:hAnsi="Times New Roman" w:cs="Times New Roman"/>
          <w:sz w:val="24"/>
          <w:szCs w:val="24"/>
        </w:rPr>
        <w:t>CNL-525: Career Counseling</w:t>
      </w:r>
    </w:p>
    <w:p w:rsidR="00315ACC" w:rsidRPr="00315ACC" w:rsidRDefault="00315ACC" w:rsidP="00315ACC">
      <w:pPr>
        <w:jc w:val="center"/>
        <w:rPr>
          <w:rFonts w:ascii="Times New Roman" w:hAnsi="Times New Roman" w:cs="Times New Roman"/>
          <w:sz w:val="24"/>
          <w:szCs w:val="24"/>
        </w:rPr>
      </w:pPr>
      <w:r w:rsidRPr="00315ACC">
        <w:rPr>
          <w:rFonts w:ascii="Times New Roman" w:hAnsi="Times New Roman" w:cs="Times New Roman"/>
          <w:sz w:val="24"/>
          <w:szCs w:val="24"/>
        </w:rPr>
        <w:t>Kendra Stewart PH.D.</w:t>
      </w:r>
    </w:p>
    <w:p w:rsidR="00315ACC" w:rsidRPr="00315ACC" w:rsidRDefault="00315ACC" w:rsidP="00315ACC">
      <w:pPr>
        <w:jc w:val="center"/>
        <w:rPr>
          <w:rFonts w:ascii="Times New Roman" w:hAnsi="Times New Roman" w:cs="Times New Roman"/>
          <w:sz w:val="24"/>
          <w:szCs w:val="24"/>
        </w:rPr>
      </w:pPr>
      <w:r w:rsidRPr="00315ACC">
        <w:rPr>
          <w:rFonts w:ascii="Times New Roman" w:hAnsi="Times New Roman" w:cs="Times New Roman"/>
          <w:sz w:val="24"/>
          <w:szCs w:val="24"/>
        </w:rPr>
        <w:t>March 13</w:t>
      </w:r>
      <w:r w:rsidRPr="00315ACC">
        <w:rPr>
          <w:rFonts w:ascii="Times New Roman" w:hAnsi="Times New Roman" w:cs="Times New Roman"/>
          <w:sz w:val="24"/>
          <w:szCs w:val="24"/>
          <w:vertAlign w:val="superscript"/>
        </w:rPr>
        <w:t>th</w:t>
      </w:r>
      <w:r w:rsidRPr="00315ACC">
        <w:rPr>
          <w:rFonts w:ascii="Times New Roman" w:hAnsi="Times New Roman" w:cs="Times New Roman"/>
          <w:sz w:val="24"/>
          <w:szCs w:val="24"/>
        </w:rPr>
        <w:t>, 2024</w:t>
      </w:r>
    </w:p>
    <w:p w:rsidR="00315ACC" w:rsidRDefault="00315ACC"/>
    <w:p w:rsidR="00315ACC" w:rsidRDefault="00315ACC"/>
    <w:p w:rsidR="00315ACC" w:rsidRDefault="00315ACC"/>
    <w:p w:rsidR="00315ACC" w:rsidRDefault="00315ACC"/>
    <w:p w:rsidR="00315ACC" w:rsidRDefault="00315ACC"/>
    <w:p w:rsidR="00315ACC" w:rsidRDefault="00315ACC"/>
    <w:p w:rsidR="00315ACC" w:rsidRDefault="00315ACC"/>
    <w:p w:rsidR="00315ACC" w:rsidRDefault="00315ACC"/>
    <w:p w:rsidR="00315ACC" w:rsidRDefault="00315ACC"/>
    <w:p w:rsidR="00315ACC" w:rsidRDefault="00315ACC"/>
    <w:p w:rsidR="00315ACC" w:rsidRDefault="00315ACC"/>
    <w:p w:rsidR="00315ACC" w:rsidRDefault="00315ACC"/>
    <w:p w:rsidR="00315ACC" w:rsidRPr="00162861" w:rsidRDefault="00CA7D38" w:rsidP="00CA7D38">
      <w:pPr>
        <w:jc w:val="center"/>
        <w:rPr>
          <w:rFonts w:ascii="Times New Roman" w:hAnsi="Times New Roman" w:cs="Times New Roman"/>
          <w:b/>
          <w:sz w:val="24"/>
          <w:szCs w:val="24"/>
        </w:rPr>
      </w:pPr>
      <w:r w:rsidRPr="00162861">
        <w:rPr>
          <w:rFonts w:ascii="Times New Roman" w:hAnsi="Times New Roman" w:cs="Times New Roman"/>
          <w:b/>
          <w:sz w:val="24"/>
          <w:szCs w:val="24"/>
        </w:rPr>
        <w:lastRenderedPageBreak/>
        <w:t>Introduction</w:t>
      </w:r>
    </w:p>
    <w:p w:rsidR="00CA7D38" w:rsidRPr="00BF4999" w:rsidRDefault="00BF4999" w:rsidP="00BF4999">
      <w:pPr>
        <w:spacing w:line="480" w:lineRule="auto"/>
        <w:ind w:firstLine="720"/>
        <w:rPr>
          <w:rFonts w:ascii="Times New Roman" w:hAnsi="Times New Roman" w:cs="Times New Roman"/>
          <w:sz w:val="24"/>
          <w:szCs w:val="24"/>
        </w:rPr>
      </w:pPr>
      <w:r w:rsidRPr="00BF4999">
        <w:rPr>
          <w:rFonts w:ascii="Times New Roman" w:hAnsi="Times New Roman" w:cs="Times New Roman"/>
          <w:sz w:val="24"/>
          <w:szCs w:val="24"/>
        </w:rPr>
        <w:t>Veterans are individuals who have been members of the armed forces within the United States of America. There are multip</w:t>
      </w:r>
      <w:r w:rsidR="00141121">
        <w:rPr>
          <w:rFonts w:ascii="Times New Roman" w:hAnsi="Times New Roman" w:cs="Times New Roman"/>
          <w:sz w:val="24"/>
          <w:szCs w:val="24"/>
        </w:rPr>
        <w:t>le branches of the armed forces.</w:t>
      </w:r>
      <w:r w:rsidRPr="00BF4999">
        <w:rPr>
          <w:rFonts w:ascii="Times New Roman" w:hAnsi="Times New Roman" w:cs="Times New Roman"/>
          <w:sz w:val="24"/>
          <w:szCs w:val="24"/>
        </w:rPr>
        <w:t xml:space="preserve"> Each armed forces branch can require deployments to other countries to fight in wars. Service members can endure emotional and physical trauma from their time in the service. Veterans may have difficulty returning to civilian life and obtaining employment unrelated to the armed forces. Career counseling can be beneficial in helping them transition to civilian life and cope with possible disabilities or barriers they may face while seeking or maintaining employment.</w:t>
      </w:r>
    </w:p>
    <w:p w:rsidR="00CA7D38" w:rsidRPr="00162861" w:rsidRDefault="00CA7D38" w:rsidP="0063778A">
      <w:pPr>
        <w:jc w:val="center"/>
        <w:rPr>
          <w:rFonts w:ascii="Times New Roman" w:hAnsi="Times New Roman" w:cs="Times New Roman"/>
          <w:b/>
          <w:sz w:val="24"/>
          <w:szCs w:val="24"/>
        </w:rPr>
      </w:pPr>
      <w:r w:rsidRPr="00162861">
        <w:rPr>
          <w:rFonts w:ascii="Times New Roman" w:hAnsi="Times New Roman" w:cs="Times New Roman"/>
          <w:b/>
          <w:sz w:val="24"/>
          <w:szCs w:val="24"/>
        </w:rPr>
        <w:t>Population and Why They Should Receive Career Counseling (S)</w:t>
      </w:r>
    </w:p>
    <w:p w:rsidR="00CA7D38" w:rsidRPr="00CA7D38" w:rsidRDefault="002D4694" w:rsidP="00990FB7">
      <w:pPr>
        <w:spacing w:line="480" w:lineRule="auto"/>
        <w:rPr>
          <w:rFonts w:ascii="Times New Roman" w:hAnsi="Times New Roman" w:cs="Times New Roman"/>
          <w:sz w:val="24"/>
          <w:szCs w:val="24"/>
        </w:rPr>
      </w:pPr>
      <w:r>
        <w:rPr>
          <w:rFonts w:ascii="Times New Roman" w:hAnsi="Times New Roman" w:cs="Times New Roman"/>
          <w:sz w:val="24"/>
          <w:szCs w:val="24"/>
        </w:rPr>
        <w:tab/>
      </w:r>
      <w:r w:rsidR="00A43201">
        <w:rPr>
          <w:rFonts w:ascii="Times New Roman" w:hAnsi="Times New Roman" w:cs="Times New Roman"/>
          <w:sz w:val="24"/>
          <w:szCs w:val="24"/>
        </w:rPr>
        <w:t xml:space="preserve"> </w:t>
      </w:r>
      <w:r w:rsidR="00A43201" w:rsidRPr="00A43201">
        <w:rPr>
          <w:rFonts w:ascii="Times New Roman" w:hAnsi="Times New Roman" w:cs="Times New Roman"/>
          <w:sz w:val="24"/>
          <w:szCs w:val="24"/>
        </w:rPr>
        <w:t xml:space="preserve">Veterans can benefit from career counseling for a variety of reasons. Career counseling can guide which civilian job would match the client's skillset and interest’s best. If a veteran returns to civilian life with a disability, it can impact their self-esteem, skillset, hobbies, and ability to connect with others </w:t>
      </w:r>
      <w:r w:rsidR="00DB0C29">
        <w:rPr>
          <w:rFonts w:ascii="Times New Roman" w:hAnsi="Times New Roman" w:cs="Times New Roman"/>
          <w:sz w:val="24"/>
          <w:szCs w:val="24"/>
        </w:rPr>
        <w:t>(Hayden &amp; Buzzetta, 2014</w:t>
      </w:r>
      <w:r w:rsidR="00A43201" w:rsidRPr="00A43201">
        <w:rPr>
          <w:rFonts w:ascii="Times New Roman" w:hAnsi="Times New Roman" w:cs="Times New Roman"/>
          <w:sz w:val="24"/>
          <w:szCs w:val="24"/>
        </w:rPr>
        <w:t>). Counseling can assist the client with their difficulties adjusting to their new normal. The counselor will help the client navigate new skill sets and interests that would complement their personality type. The counselor will screen for symptoms of post-traumatic stress disorder</w:t>
      </w:r>
      <w:r w:rsidR="00854F5A">
        <w:rPr>
          <w:rFonts w:ascii="Times New Roman" w:hAnsi="Times New Roman" w:cs="Times New Roman"/>
          <w:sz w:val="24"/>
          <w:szCs w:val="24"/>
        </w:rPr>
        <w:t xml:space="preserve"> (PTSD)</w:t>
      </w:r>
      <w:r w:rsidR="00A43201" w:rsidRPr="00A43201">
        <w:rPr>
          <w:rFonts w:ascii="Times New Roman" w:hAnsi="Times New Roman" w:cs="Times New Roman"/>
          <w:sz w:val="24"/>
          <w:szCs w:val="24"/>
        </w:rPr>
        <w:t xml:space="preserve"> and suicidal ideation. Veterans have high rates of suicide that can be related to the psychological distress or physical disability they have endured from their time in service. There were 6,392 suicide-related deaths i</w:t>
      </w:r>
      <w:r w:rsidR="00A46551">
        <w:rPr>
          <w:rFonts w:ascii="Times New Roman" w:hAnsi="Times New Roman" w:cs="Times New Roman"/>
          <w:sz w:val="24"/>
          <w:szCs w:val="24"/>
        </w:rPr>
        <w:t>n 2021 of United States ex-servicemembers</w:t>
      </w:r>
      <w:r w:rsidR="00A43201" w:rsidRPr="00A43201">
        <w:rPr>
          <w:rFonts w:ascii="Times New Roman" w:hAnsi="Times New Roman" w:cs="Times New Roman"/>
          <w:sz w:val="24"/>
          <w:szCs w:val="24"/>
        </w:rPr>
        <w:t xml:space="preserve"> (</w:t>
      </w:r>
      <w:r w:rsidR="00A43201" w:rsidRPr="00A46551">
        <w:rPr>
          <w:rFonts w:ascii="Times New Roman" w:hAnsi="Times New Roman" w:cs="Times New Roman"/>
          <w:sz w:val="24"/>
          <w:szCs w:val="24"/>
        </w:rPr>
        <w:t xml:space="preserve">U.S. Department </w:t>
      </w:r>
      <w:r w:rsidR="00DB0C29">
        <w:rPr>
          <w:rFonts w:ascii="Times New Roman" w:hAnsi="Times New Roman" w:cs="Times New Roman"/>
          <w:sz w:val="24"/>
          <w:szCs w:val="24"/>
        </w:rPr>
        <w:t>of Veterans Affairs, 2023</w:t>
      </w:r>
      <w:r w:rsidR="00A43201" w:rsidRPr="00A43201">
        <w:rPr>
          <w:rFonts w:ascii="Times New Roman" w:hAnsi="Times New Roman" w:cs="Times New Roman"/>
          <w:sz w:val="24"/>
          <w:szCs w:val="24"/>
        </w:rPr>
        <w:t>). The counselor can detect mental health crises within their client and implement crisis interventions to protect the safety. Addressing and managing stressors can positively impact veterans' ability to function within their personal and professional relationships.</w:t>
      </w:r>
    </w:p>
    <w:p w:rsidR="00566FE9" w:rsidRDefault="00566FE9" w:rsidP="00FC7A47">
      <w:pPr>
        <w:jc w:val="center"/>
        <w:rPr>
          <w:rFonts w:ascii="Times New Roman" w:hAnsi="Times New Roman" w:cs="Times New Roman"/>
          <w:b/>
          <w:sz w:val="24"/>
          <w:szCs w:val="24"/>
        </w:rPr>
      </w:pPr>
    </w:p>
    <w:p w:rsidR="00CA7D38" w:rsidRPr="00FC7A47" w:rsidRDefault="00CA7D38" w:rsidP="00FC7A47">
      <w:pPr>
        <w:jc w:val="center"/>
        <w:rPr>
          <w:rFonts w:ascii="Times New Roman" w:hAnsi="Times New Roman" w:cs="Times New Roman"/>
          <w:b/>
          <w:sz w:val="24"/>
          <w:szCs w:val="24"/>
        </w:rPr>
      </w:pPr>
      <w:r w:rsidRPr="00162861">
        <w:rPr>
          <w:rFonts w:ascii="Times New Roman" w:hAnsi="Times New Roman" w:cs="Times New Roman"/>
          <w:b/>
          <w:sz w:val="24"/>
          <w:szCs w:val="24"/>
        </w:rPr>
        <w:lastRenderedPageBreak/>
        <w:t>Statistics on the Group (S)</w:t>
      </w:r>
    </w:p>
    <w:p w:rsidR="00CA7D38" w:rsidRPr="00CA7D38" w:rsidRDefault="00FC7A47" w:rsidP="00990FB7">
      <w:pPr>
        <w:spacing w:line="480" w:lineRule="auto"/>
        <w:ind w:firstLine="720"/>
        <w:rPr>
          <w:rFonts w:ascii="Times New Roman" w:hAnsi="Times New Roman" w:cs="Times New Roman"/>
          <w:sz w:val="24"/>
          <w:szCs w:val="24"/>
        </w:rPr>
      </w:pPr>
      <w:r>
        <w:rPr>
          <w:rFonts w:ascii="Times New Roman" w:hAnsi="Times New Roman" w:cs="Times New Roman"/>
          <w:sz w:val="24"/>
          <w:szCs w:val="24"/>
        </w:rPr>
        <w:t>When analyzing the most recent war after the terrorist attack on the twin towers on September 11</w:t>
      </w:r>
      <w:r w:rsidRPr="00FC7A47">
        <w:rPr>
          <w:rFonts w:ascii="Times New Roman" w:hAnsi="Times New Roman" w:cs="Times New Roman"/>
          <w:sz w:val="24"/>
          <w:szCs w:val="24"/>
          <w:vertAlign w:val="superscript"/>
        </w:rPr>
        <w:t>th</w:t>
      </w:r>
      <w:r>
        <w:rPr>
          <w:rFonts w:ascii="Times New Roman" w:hAnsi="Times New Roman" w:cs="Times New Roman"/>
          <w:sz w:val="24"/>
          <w:szCs w:val="24"/>
        </w:rPr>
        <w:t>, 2001.</w:t>
      </w:r>
      <w:r w:rsidR="002D4694">
        <w:rPr>
          <w:rFonts w:ascii="Times New Roman" w:hAnsi="Times New Roman" w:cs="Times New Roman"/>
          <w:sz w:val="24"/>
          <w:szCs w:val="24"/>
        </w:rPr>
        <w:t>Veterans that were deployed in the Iraq/Afghanistan War experienced physical injuries and psychological distress. Around 45% of veterans from this war sought compensation for injuries caused from their time in service with the armed forces (</w:t>
      </w:r>
      <w:r w:rsidR="00DB0C29">
        <w:rPr>
          <w:rFonts w:ascii="Times New Roman" w:hAnsi="Times New Roman" w:cs="Times New Roman"/>
          <w:sz w:val="24"/>
          <w:szCs w:val="24"/>
        </w:rPr>
        <w:t>Hayden &amp; Buzzetta, 2014</w:t>
      </w:r>
      <w:r w:rsidR="002D4694">
        <w:rPr>
          <w:rFonts w:ascii="Times New Roman" w:hAnsi="Times New Roman" w:cs="Times New Roman"/>
          <w:sz w:val="24"/>
          <w:szCs w:val="24"/>
        </w:rPr>
        <w:t>). These injuries can be related to physical disabilities such as brain injuries, loss of hearing, limbs or vision. Around 20% of veterans suffer from psychological distress related to post traumatic stress disorder or depression (</w:t>
      </w:r>
      <w:r w:rsidR="00DB0C29">
        <w:rPr>
          <w:rFonts w:ascii="Times New Roman" w:hAnsi="Times New Roman" w:cs="Times New Roman"/>
          <w:sz w:val="24"/>
          <w:szCs w:val="24"/>
        </w:rPr>
        <w:t>Hayden &amp; Buzzetta, 2014</w:t>
      </w:r>
      <w:r w:rsidR="002D4694">
        <w:rPr>
          <w:rFonts w:ascii="Times New Roman" w:hAnsi="Times New Roman" w:cs="Times New Roman"/>
          <w:sz w:val="24"/>
          <w:szCs w:val="24"/>
        </w:rPr>
        <w:t xml:space="preserve">). </w:t>
      </w:r>
      <w:r w:rsidR="00907981">
        <w:rPr>
          <w:rFonts w:ascii="Times New Roman" w:hAnsi="Times New Roman" w:cs="Times New Roman"/>
          <w:sz w:val="24"/>
          <w:szCs w:val="24"/>
        </w:rPr>
        <w:t xml:space="preserve">The psychological distress if left untreated can develop into a mental illness that can affect an individual’s ability to function and process past events. </w:t>
      </w:r>
      <w:r w:rsidR="00A46551">
        <w:rPr>
          <w:rFonts w:ascii="Times New Roman" w:hAnsi="Times New Roman" w:cs="Times New Roman"/>
          <w:sz w:val="24"/>
          <w:szCs w:val="24"/>
        </w:rPr>
        <w:t>Ex-servicemembers who suffer</w:t>
      </w:r>
      <w:r w:rsidR="00072015">
        <w:rPr>
          <w:rFonts w:ascii="Times New Roman" w:hAnsi="Times New Roman" w:cs="Times New Roman"/>
          <w:sz w:val="24"/>
          <w:szCs w:val="24"/>
        </w:rPr>
        <w:t xml:space="preserve"> from multiple mental health disorders and substance abuse are roughly five times more likely to encounter </w:t>
      </w:r>
      <w:r w:rsidR="00A46551">
        <w:rPr>
          <w:rFonts w:ascii="Times New Roman" w:hAnsi="Times New Roman" w:cs="Times New Roman"/>
          <w:sz w:val="24"/>
          <w:szCs w:val="24"/>
        </w:rPr>
        <w:t>suicidal ideology</w:t>
      </w:r>
      <w:r w:rsidR="00072015">
        <w:rPr>
          <w:rFonts w:ascii="Times New Roman" w:hAnsi="Times New Roman" w:cs="Times New Roman"/>
          <w:sz w:val="24"/>
          <w:szCs w:val="24"/>
        </w:rPr>
        <w:t xml:space="preserve"> than veterans who suffer from post-traumatic stress disorder solely (</w:t>
      </w:r>
      <w:r w:rsidR="00DB0C29">
        <w:rPr>
          <w:rFonts w:ascii="Times New Roman" w:hAnsi="Times New Roman" w:cs="Times New Roman"/>
          <w:sz w:val="24"/>
          <w:szCs w:val="24"/>
        </w:rPr>
        <w:t>Hayden &amp; Buzzetta, 2014</w:t>
      </w:r>
      <w:r w:rsidR="00072015">
        <w:rPr>
          <w:rFonts w:ascii="Times New Roman" w:hAnsi="Times New Roman" w:cs="Times New Roman"/>
          <w:sz w:val="24"/>
          <w:szCs w:val="24"/>
        </w:rPr>
        <w:t xml:space="preserve">). </w:t>
      </w:r>
      <w:r w:rsidR="00D95BF1">
        <w:rPr>
          <w:rFonts w:ascii="Times New Roman" w:hAnsi="Times New Roman" w:cs="Times New Roman"/>
          <w:sz w:val="24"/>
          <w:szCs w:val="24"/>
        </w:rPr>
        <w:t xml:space="preserve">Military sexual trauma (MST) occurs frequently within the </w:t>
      </w:r>
      <w:r w:rsidR="0057082B">
        <w:rPr>
          <w:rFonts w:ascii="Times New Roman" w:hAnsi="Times New Roman" w:cs="Times New Roman"/>
          <w:sz w:val="24"/>
          <w:szCs w:val="24"/>
        </w:rPr>
        <w:t xml:space="preserve">different branches of the armed forces. </w:t>
      </w:r>
      <w:r w:rsidR="00291BDF">
        <w:rPr>
          <w:rFonts w:ascii="Times New Roman" w:hAnsi="Times New Roman" w:cs="Times New Roman"/>
          <w:sz w:val="24"/>
          <w:szCs w:val="24"/>
        </w:rPr>
        <w:t xml:space="preserve">There were 8,942 reported cases in 2021 of sexual assault within the armed forces </w:t>
      </w:r>
      <w:r w:rsidR="00291BDF" w:rsidRPr="00A46551">
        <w:rPr>
          <w:rFonts w:ascii="Times New Roman" w:hAnsi="Times New Roman" w:cs="Times New Roman"/>
          <w:sz w:val="24"/>
          <w:szCs w:val="24"/>
        </w:rPr>
        <w:t>(United States Department of Defense, 2023</w:t>
      </w:r>
      <w:r w:rsidR="00291BDF">
        <w:rPr>
          <w:rFonts w:ascii="Times New Roman" w:hAnsi="Times New Roman" w:cs="Times New Roman"/>
          <w:sz w:val="24"/>
          <w:szCs w:val="24"/>
        </w:rPr>
        <w:t xml:space="preserve">). </w:t>
      </w:r>
      <w:r>
        <w:rPr>
          <w:rFonts w:ascii="Times New Roman" w:hAnsi="Times New Roman" w:cs="Times New Roman"/>
          <w:sz w:val="24"/>
          <w:szCs w:val="24"/>
        </w:rPr>
        <w:t xml:space="preserve">Veterans are vulnerable to suicidal ideation and commit suicide by firearms more than civilians in the United States. In 2021, around 72% of suicide-related deaths in veterans were by firearms </w:t>
      </w:r>
      <w:r w:rsidRPr="00A46551">
        <w:rPr>
          <w:rFonts w:ascii="Times New Roman" w:hAnsi="Times New Roman" w:cs="Times New Roman"/>
          <w:sz w:val="24"/>
          <w:szCs w:val="24"/>
        </w:rPr>
        <w:t xml:space="preserve">(U.S. Department </w:t>
      </w:r>
      <w:r w:rsidR="00DB0C29">
        <w:rPr>
          <w:rFonts w:ascii="Times New Roman" w:hAnsi="Times New Roman" w:cs="Times New Roman"/>
          <w:sz w:val="24"/>
          <w:szCs w:val="24"/>
        </w:rPr>
        <w:t>of Veterans Affairs, 2023</w:t>
      </w:r>
      <w:r>
        <w:rPr>
          <w:rFonts w:ascii="Times New Roman" w:hAnsi="Times New Roman" w:cs="Times New Roman"/>
          <w:sz w:val="24"/>
          <w:szCs w:val="24"/>
        </w:rPr>
        <w:t xml:space="preserve">). </w:t>
      </w:r>
      <w:r w:rsidR="00811A27">
        <w:rPr>
          <w:rFonts w:ascii="Times New Roman" w:hAnsi="Times New Roman" w:cs="Times New Roman"/>
          <w:sz w:val="24"/>
          <w:szCs w:val="24"/>
        </w:rPr>
        <w:t>It is important for counselor</w:t>
      </w:r>
      <w:r w:rsidR="00D31B1E">
        <w:rPr>
          <w:rFonts w:ascii="Times New Roman" w:hAnsi="Times New Roman" w:cs="Times New Roman"/>
          <w:sz w:val="24"/>
          <w:szCs w:val="24"/>
        </w:rPr>
        <w:t>s</w:t>
      </w:r>
      <w:r w:rsidR="00811A27">
        <w:rPr>
          <w:rFonts w:ascii="Times New Roman" w:hAnsi="Times New Roman" w:cs="Times New Roman"/>
          <w:sz w:val="24"/>
          <w:szCs w:val="24"/>
        </w:rPr>
        <w:t xml:space="preserve"> to be aware of the variables and experiences that veterans may have or have experienced while being in the armed forces. </w:t>
      </w:r>
      <w:r w:rsidR="00291BDF" w:rsidRPr="00291BDF">
        <w:rPr>
          <w:rFonts w:ascii="Times New Roman" w:hAnsi="Times New Roman" w:cs="Times New Roman"/>
          <w:sz w:val="24"/>
          <w:szCs w:val="24"/>
        </w:rPr>
        <w:t>All of these factors can influence a veteran’s ability to obtain or maintain employment.</w:t>
      </w:r>
    </w:p>
    <w:p w:rsidR="00CA7D38" w:rsidRPr="00162861" w:rsidRDefault="00CA7D38" w:rsidP="0063778A">
      <w:pPr>
        <w:jc w:val="center"/>
        <w:rPr>
          <w:rFonts w:ascii="Times New Roman" w:hAnsi="Times New Roman" w:cs="Times New Roman"/>
          <w:b/>
          <w:sz w:val="24"/>
          <w:szCs w:val="24"/>
        </w:rPr>
      </w:pPr>
      <w:r w:rsidRPr="00162861">
        <w:rPr>
          <w:rFonts w:ascii="Times New Roman" w:hAnsi="Times New Roman" w:cs="Times New Roman"/>
          <w:b/>
          <w:sz w:val="24"/>
          <w:szCs w:val="24"/>
        </w:rPr>
        <w:t>Career Counseling Theory (S)</w:t>
      </w:r>
    </w:p>
    <w:p w:rsidR="00CA7D38" w:rsidRPr="00CA7D38" w:rsidRDefault="00864366" w:rsidP="00990FB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John Holland’s theory of career choice is a beneficial approach to utilization with the veteran community. </w:t>
      </w:r>
      <w:r w:rsidR="00E45D01">
        <w:rPr>
          <w:rFonts w:ascii="Times New Roman" w:hAnsi="Times New Roman" w:cs="Times New Roman"/>
          <w:sz w:val="24"/>
          <w:szCs w:val="24"/>
        </w:rPr>
        <w:t>This theory details the following</w:t>
      </w:r>
      <w:r w:rsidR="000B2AB5">
        <w:rPr>
          <w:rFonts w:ascii="Times New Roman" w:hAnsi="Times New Roman" w:cs="Times New Roman"/>
          <w:sz w:val="24"/>
          <w:szCs w:val="24"/>
        </w:rPr>
        <w:t xml:space="preserve"> personality types matched</w:t>
      </w:r>
      <w:r w:rsidR="00D2229F">
        <w:rPr>
          <w:rFonts w:ascii="Times New Roman" w:hAnsi="Times New Roman" w:cs="Times New Roman"/>
          <w:sz w:val="24"/>
          <w:szCs w:val="24"/>
        </w:rPr>
        <w:t xml:space="preserve"> to vocational interests: investigative, artistic, realistic, conventional, enterprising and social (</w:t>
      </w:r>
      <w:r w:rsidR="00D2229F" w:rsidRPr="00A46551">
        <w:rPr>
          <w:rFonts w:ascii="Times New Roman" w:hAnsi="Times New Roman" w:cs="Times New Roman"/>
          <w:sz w:val="24"/>
          <w:szCs w:val="24"/>
        </w:rPr>
        <w:t xml:space="preserve">Brown &amp; Lent, </w:t>
      </w:r>
      <w:r w:rsidR="00DB0C29">
        <w:rPr>
          <w:rFonts w:ascii="Times New Roman" w:hAnsi="Times New Roman" w:cs="Times New Roman"/>
          <w:sz w:val="24"/>
          <w:szCs w:val="24"/>
        </w:rPr>
        <w:lastRenderedPageBreak/>
        <w:t>2021</w:t>
      </w:r>
      <w:r w:rsidR="00D2229F">
        <w:rPr>
          <w:rFonts w:ascii="Times New Roman" w:hAnsi="Times New Roman" w:cs="Times New Roman"/>
          <w:sz w:val="24"/>
          <w:szCs w:val="24"/>
        </w:rPr>
        <w:t xml:space="preserve">). A common assessment utilized with this theory is the Self-Directed Search (SDS). The results from this assessment will determine which personality types are the strongest within the client. </w:t>
      </w:r>
      <w:r w:rsidR="007D1DE9">
        <w:rPr>
          <w:rFonts w:ascii="Times New Roman" w:hAnsi="Times New Roman" w:cs="Times New Roman"/>
          <w:sz w:val="24"/>
          <w:szCs w:val="24"/>
        </w:rPr>
        <w:t>Utilizing</w:t>
      </w:r>
      <w:r w:rsidR="00D2229F">
        <w:rPr>
          <w:rFonts w:ascii="Times New Roman" w:hAnsi="Times New Roman" w:cs="Times New Roman"/>
          <w:sz w:val="24"/>
          <w:szCs w:val="24"/>
        </w:rPr>
        <w:t xml:space="preserve"> this assessment can create a sense of familiarity to veterans as it is similar to their entrance testing called the Armed Service Vocational </w:t>
      </w:r>
      <w:r w:rsidR="007D1DE9">
        <w:rPr>
          <w:rFonts w:ascii="Times New Roman" w:hAnsi="Times New Roman" w:cs="Times New Roman"/>
          <w:sz w:val="24"/>
          <w:szCs w:val="24"/>
        </w:rPr>
        <w:t>Aptitude</w:t>
      </w:r>
      <w:r w:rsidR="00D2229F">
        <w:rPr>
          <w:rFonts w:ascii="Times New Roman" w:hAnsi="Times New Roman" w:cs="Times New Roman"/>
          <w:sz w:val="24"/>
          <w:szCs w:val="24"/>
        </w:rPr>
        <w:t xml:space="preserve"> B</w:t>
      </w:r>
      <w:r w:rsidR="007D1DE9">
        <w:rPr>
          <w:rFonts w:ascii="Times New Roman" w:hAnsi="Times New Roman" w:cs="Times New Roman"/>
          <w:sz w:val="24"/>
          <w:szCs w:val="24"/>
        </w:rPr>
        <w:t>attery (</w:t>
      </w:r>
      <w:r w:rsidR="00DB0C29">
        <w:rPr>
          <w:rFonts w:ascii="Times New Roman" w:hAnsi="Times New Roman" w:cs="Times New Roman"/>
          <w:sz w:val="24"/>
          <w:szCs w:val="24"/>
        </w:rPr>
        <w:t>Furbish, 2014</w:t>
      </w:r>
      <w:r w:rsidR="007D1DE9">
        <w:rPr>
          <w:rFonts w:ascii="Times New Roman" w:hAnsi="Times New Roman" w:cs="Times New Roman"/>
          <w:sz w:val="24"/>
          <w:szCs w:val="24"/>
        </w:rPr>
        <w:t xml:space="preserve">). Both assessments provide insight upon the client’s strengthens within personality types. Yet, the SDS assessment provides guidance for the veteran to choice the career they want and not be placed into a department by force. O*Net provides an assessment called the O*Net Interest Profiler that determines personality types and vocational interests. The results generate jobs that complement the personality types and the educational requirements. </w:t>
      </w:r>
    </w:p>
    <w:p w:rsidR="00CA7D38" w:rsidRPr="00162861" w:rsidRDefault="00CA7D38" w:rsidP="0063778A">
      <w:pPr>
        <w:jc w:val="center"/>
        <w:rPr>
          <w:rFonts w:ascii="Times New Roman" w:hAnsi="Times New Roman" w:cs="Times New Roman"/>
          <w:b/>
          <w:sz w:val="24"/>
          <w:szCs w:val="24"/>
        </w:rPr>
      </w:pPr>
      <w:r w:rsidRPr="00162861">
        <w:rPr>
          <w:rFonts w:ascii="Times New Roman" w:hAnsi="Times New Roman" w:cs="Times New Roman"/>
          <w:b/>
          <w:sz w:val="24"/>
          <w:szCs w:val="24"/>
        </w:rPr>
        <w:t>Plan for Counseling the Group (S)</w:t>
      </w:r>
    </w:p>
    <w:p w:rsidR="00CA7D38" w:rsidRPr="00CA7D38" w:rsidRDefault="00854F5A" w:rsidP="00990FB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establishing a treatment plan for a veterans career development. It is important to screen for suicidal ideation, military sexual trauma and mental illness disorders such as PTSD. John Holland’s theory of career choice provide insight upon the client’s strengths, skills and personality types. When utilizing this theory, the SDS or O*Net Interest Profiler are assessment that provide insight to the counselor and the client. These assessment can provide a sense of direction into job opportunities in industries that best suits the client’s skills and interest. </w:t>
      </w:r>
      <w:r w:rsidR="00AC52B8">
        <w:rPr>
          <w:rFonts w:ascii="Times New Roman" w:hAnsi="Times New Roman" w:cs="Times New Roman"/>
          <w:sz w:val="24"/>
          <w:szCs w:val="24"/>
        </w:rPr>
        <w:t>It is important to determine if the veteran wants a career unrelated to the armed forces or the position they had within their branch/department. This knowledge will be useful when analyzing which job positions may provide the client with the higher sense of job satisfaction.</w:t>
      </w:r>
      <w:r w:rsidR="00921E42">
        <w:rPr>
          <w:rFonts w:ascii="Times New Roman" w:hAnsi="Times New Roman" w:cs="Times New Roman"/>
          <w:sz w:val="24"/>
          <w:szCs w:val="24"/>
        </w:rPr>
        <w:t xml:space="preserve"> My Next Move via O*Net provides descriptions of each job’s responsibilities, salaries, skills, educational requirements and </w:t>
      </w:r>
      <w:r w:rsidR="00F46751">
        <w:rPr>
          <w:rFonts w:ascii="Times New Roman" w:hAnsi="Times New Roman" w:cs="Times New Roman"/>
          <w:sz w:val="24"/>
          <w:szCs w:val="24"/>
        </w:rPr>
        <w:t xml:space="preserve">civilian </w:t>
      </w:r>
      <w:r w:rsidR="00921E42">
        <w:rPr>
          <w:rFonts w:ascii="Times New Roman" w:hAnsi="Times New Roman" w:cs="Times New Roman"/>
          <w:sz w:val="24"/>
          <w:szCs w:val="24"/>
        </w:rPr>
        <w:t>jobs similar to</w:t>
      </w:r>
      <w:r w:rsidR="00F46751">
        <w:rPr>
          <w:rFonts w:ascii="Times New Roman" w:hAnsi="Times New Roman" w:cs="Times New Roman"/>
          <w:sz w:val="24"/>
          <w:szCs w:val="24"/>
        </w:rPr>
        <w:t xml:space="preserve"> jobs they held in their time of </w:t>
      </w:r>
      <w:r w:rsidR="00921E42">
        <w:rPr>
          <w:rFonts w:ascii="Times New Roman" w:hAnsi="Times New Roman" w:cs="Times New Roman"/>
          <w:sz w:val="24"/>
          <w:szCs w:val="24"/>
        </w:rPr>
        <w:t>service (</w:t>
      </w:r>
      <w:r w:rsidR="0096144A" w:rsidRPr="00A46551">
        <w:rPr>
          <w:rFonts w:ascii="Times New Roman" w:hAnsi="Times New Roman" w:cs="Times New Roman"/>
          <w:sz w:val="24"/>
          <w:szCs w:val="24"/>
        </w:rPr>
        <w:t>My Next Move for Veterans,</w:t>
      </w:r>
      <w:r w:rsidR="00921E42" w:rsidRPr="00A46551">
        <w:rPr>
          <w:rFonts w:ascii="Times New Roman" w:hAnsi="Times New Roman" w:cs="Times New Roman"/>
          <w:sz w:val="24"/>
          <w:szCs w:val="24"/>
        </w:rPr>
        <w:t xml:space="preserve"> 2024</w:t>
      </w:r>
      <w:r w:rsidR="00921E42">
        <w:rPr>
          <w:rFonts w:ascii="Times New Roman" w:hAnsi="Times New Roman" w:cs="Times New Roman"/>
          <w:sz w:val="24"/>
          <w:szCs w:val="24"/>
        </w:rPr>
        <w:t xml:space="preserve">). </w:t>
      </w:r>
      <w:r w:rsidR="00F46751">
        <w:rPr>
          <w:rFonts w:ascii="Times New Roman" w:hAnsi="Times New Roman" w:cs="Times New Roman"/>
          <w:sz w:val="24"/>
          <w:szCs w:val="24"/>
        </w:rPr>
        <w:t xml:space="preserve">If the client finds a </w:t>
      </w:r>
      <w:r w:rsidR="004D77B6">
        <w:rPr>
          <w:rFonts w:ascii="Times New Roman" w:hAnsi="Times New Roman" w:cs="Times New Roman"/>
          <w:sz w:val="24"/>
          <w:szCs w:val="24"/>
        </w:rPr>
        <w:t xml:space="preserve">job </w:t>
      </w:r>
      <w:r w:rsidR="00F46751">
        <w:rPr>
          <w:rFonts w:ascii="Times New Roman" w:hAnsi="Times New Roman" w:cs="Times New Roman"/>
          <w:sz w:val="24"/>
          <w:szCs w:val="24"/>
        </w:rPr>
        <w:t>position that is outside of their educational level. The counselor can help the veteran utilize the GI Bill to cover tuition</w:t>
      </w:r>
      <w:r w:rsidR="004D77B6">
        <w:rPr>
          <w:rFonts w:ascii="Times New Roman" w:hAnsi="Times New Roman" w:cs="Times New Roman"/>
          <w:sz w:val="24"/>
          <w:szCs w:val="24"/>
        </w:rPr>
        <w:t xml:space="preserve"> at a college or trade school to </w:t>
      </w:r>
      <w:r w:rsidR="004D77B6">
        <w:rPr>
          <w:rFonts w:ascii="Times New Roman" w:hAnsi="Times New Roman" w:cs="Times New Roman"/>
          <w:sz w:val="24"/>
          <w:szCs w:val="24"/>
        </w:rPr>
        <w:lastRenderedPageBreak/>
        <w:t xml:space="preserve">broaden their job opportunities. If the veteran has a disability, the counselor will help create coping skills for the emotional stress and how to navigate accommodations for their careers. The counselor will assist with </w:t>
      </w:r>
      <w:r w:rsidR="00A46551">
        <w:rPr>
          <w:rFonts w:ascii="Times New Roman" w:hAnsi="Times New Roman" w:cs="Times New Roman"/>
          <w:sz w:val="24"/>
          <w:szCs w:val="24"/>
        </w:rPr>
        <w:t>the creation of resumes</w:t>
      </w:r>
      <w:r w:rsidR="004D77B6">
        <w:rPr>
          <w:rFonts w:ascii="Times New Roman" w:hAnsi="Times New Roman" w:cs="Times New Roman"/>
          <w:sz w:val="24"/>
          <w:szCs w:val="24"/>
        </w:rPr>
        <w:t xml:space="preserve">, applications and how to respond to interview questions/settings.  </w:t>
      </w:r>
    </w:p>
    <w:p w:rsidR="00AF73F3" w:rsidRPr="007B1DE6" w:rsidRDefault="00CA7D38" w:rsidP="007B1DE6">
      <w:pPr>
        <w:jc w:val="center"/>
        <w:rPr>
          <w:rFonts w:ascii="Times New Roman" w:hAnsi="Times New Roman" w:cs="Times New Roman"/>
          <w:b/>
          <w:sz w:val="24"/>
          <w:szCs w:val="24"/>
        </w:rPr>
      </w:pPr>
      <w:r w:rsidRPr="00162861">
        <w:rPr>
          <w:rFonts w:ascii="Times New Roman" w:hAnsi="Times New Roman" w:cs="Times New Roman"/>
          <w:b/>
          <w:sz w:val="24"/>
          <w:szCs w:val="24"/>
        </w:rPr>
        <w:t>Environmental/Personal Barriers and Specific Intervention Plans (S)</w:t>
      </w:r>
    </w:p>
    <w:p w:rsidR="00CA7D38" w:rsidRPr="00CA7D38" w:rsidRDefault="00AF73F3" w:rsidP="00990FB7">
      <w:pPr>
        <w:spacing w:line="480" w:lineRule="auto"/>
        <w:ind w:firstLine="720"/>
        <w:rPr>
          <w:rFonts w:ascii="Times New Roman" w:hAnsi="Times New Roman" w:cs="Times New Roman"/>
          <w:sz w:val="24"/>
          <w:szCs w:val="24"/>
        </w:rPr>
      </w:pPr>
      <w:r>
        <w:rPr>
          <w:rFonts w:ascii="Times New Roman" w:hAnsi="Times New Roman" w:cs="Times New Roman"/>
          <w:sz w:val="24"/>
          <w:szCs w:val="24"/>
        </w:rPr>
        <w:t>Counselors must be aware of environment or personal barriers that may impact the client’s life to avoid the possibility of harm being caused (</w:t>
      </w:r>
      <w:r w:rsidRPr="00A46551">
        <w:rPr>
          <w:rFonts w:ascii="Times New Roman" w:hAnsi="Times New Roman" w:cs="Times New Roman"/>
          <w:sz w:val="24"/>
          <w:szCs w:val="24"/>
        </w:rPr>
        <w:t>American Counseling Association, 2014, A.4.a.</w:t>
      </w:r>
      <w:r>
        <w:rPr>
          <w:rFonts w:ascii="Times New Roman" w:hAnsi="Times New Roman" w:cs="Times New Roman"/>
          <w:sz w:val="24"/>
          <w:szCs w:val="24"/>
        </w:rPr>
        <w:t xml:space="preserve">). </w:t>
      </w:r>
      <w:r w:rsidR="00633A08">
        <w:rPr>
          <w:rFonts w:ascii="Times New Roman" w:hAnsi="Times New Roman" w:cs="Times New Roman"/>
          <w:sz w:val="24"/>
          <w:szCs w:val="24"/>
        </w:rPr>
        <w:t xml:space="preserve">Veterans may have physical disabilities, substance use disorders, mental illness disorders and lack of resources to transportation or electronics. It is vital for counselors to have local resources available to help their client have access to housing, food, electronics, transportation and health care. If an individual does not have access to basic necessities it will impact their ability to obtain or maintain their employment. Disabilities can impact the veteran’s self-esteem and job opportunities that they </w:t>
      </w:r>
      <w:r w:rsidR="007B1DE6">
        <w:rPr>
          <w:rFonts w:ascii="Times New Roman" w:hAnsi="Times New Roman" w:cs="Times New Roman"/>
          <w:sz w:val="24"/>
          <w:szCs w:val="24"/>
        </w:rPr>
        <w:t xml:space="preserve">available to them. Substance use disorders and mental illness disorders left untreated can significantly impact the client’s ability to function in their daily lives. Criminal records can also limit the opportunities available for a veteran in their career path. There will be certain industries that will accommodate individuals with criminal records and felonies. The counselor must ensure they analyze all barriers and utilize intervention plans as needed. </w:t>
      </w:r>
    </w:p>
    <w:p w:rsidR="0063778A" w:rsidRPr="005B09A1" w:rsidRDefault="00CA7D38" w:rsidP="005B09A1">
      <w:pPr>
        <w:jc w:val="center"/>
        <w:rPr>
          <w:rFonts w:ascii="Times New Roman" w:hAnsi="Times New Roman" w:cs="Times New Roman"/>
          <w:b/>
          <w:sz w:val="24"/>
          <w:szCs w:val="24"/>
        </w:rPr>
      </w:pPr>
      <w:r w:rsidRPr="00162861">
        <w:rPr>
          <w:rFonts w:ascii="Times New Roman" w:hAnsi="Times New Roman" w:cs="Times New Roman"/>
          <w:b/>
          <w:sz w:val="24"/>
          <w:szCs w:val="24"/>
        </w:rPr>
        <w:t>Local Resources Available and Activity Description (S)</w:t>
      </w:r>
    </w:p>
    <w:p w:rsidR="00162861" w:rsidRDefault="00FE6CEB" w:rsidP="00990FB7">
      <w:pPr>
        <w:spacing w:line="480" w:lineRule="auto"/>
        <w:ind w:firstLine="720"/>
        <w:rPr>
          <w:rFonts w:ascii="Times New Roman" w:hAnsi="Times New Roman" w:cs="Times New Roman"/>
          <w:sz w:val="24"/>
          <w:szCs w:val="24"/>
        </w:rPr>
      </w:pPr>
      <w:r w:rsidRPr="00FE6CEB">
        <w:rPr>
          <w:rFonts w:ascii="Times New Roman" w:hAnsi="Times New Roman" w:cs="Times New Roman"/>
          <w:sz w:val="24"/>
          <w:szCs w:val="24"/>
        </w:rPr>
        <w:t xml:space="preserve">There are local resources in Stanislaus County in California available to veterans seeking work. Stanislaus Country Workforce </w:t>
      </w:r>
      <w:r w:rsidR="003A6755">
        <w:rPr>
          <w:rFonts w:ascii="Times New Roman" w:hAnsi="Times New Roman" w:cs="Times New Roman"/>
          <w:sz w:val="24"/>
          <w:szCs w:val="24"/>
        </w:rPr>
        <w:t xml:space="preserve">Development provides </w:t>
      </w:r>
      <w:r w:rsidRPr="00FE6CEB">
        <w:rPr>
          <w:rFonts w:ascii="Times New Roman" w:hAnsi="Times New Roman" w:cs="Times New Roman"/>
          <w:sz w:val="24"/>
          <w:szCs w:val="24"/>
        </w:rPr>
        <w:t>assistance</w:t>
      </w:r>
      <w:r w:rsidR="000C3930">
        <w:rPr>
          <w:rFonts w:ascii="Times New Roman" w:hAnsi="Times New Roman" w:cs="Times New Roman"/>
          <w:sz w:val="24"/>
          <w:szCs w:val="24"/>
        </w:rPr>
        <w:t xml:space="preserve"> at the Veterans C</w:t>
      </w:r>
      <w:r w:rsidR="00270AFC">
        <w:rPr>
          <w:rFonts w:ascii="Times New Roman" w:hAnsi="Times New Roman" w:cs="Times New Roman"/>
          <w:sz w:val="24"/>
          <w:szCs w:val="24"/>
        </w:rPr>
        <w:t xml:space="preserve">enter: </w:t>
      </w:r>
      <w:r w:rsidR="000C3930">
        <w:rPr>
          <w:rFonts w:ascii="Times New Roman" w:hAnsi="Times New Roman" w:cs="Times New Roman"/>
          <w:sz w:val="24"/>
          <w:szCs w:val="24"/>
        </w:rPr>
        <w:t>(209)</w:t>
      </w:r>
      <w:r w:rsidR="00270AFC">
        <w:rPr>
          <w:rFonts w:ascii="Times New Roman" w:hAnsi="Times New Roman" w:cs="Times New Roman"/>
          <w:sz w:val="24"/>
          <w:szCs w:val="24"/>
        </w:rPr>
        <w:t xml:space="preserve"> </w:t>
      </w:r>
      <w:r w:rsidR="000C3930">
        <w:rPr>
          <w:rFonts w:ascii="Times New Roman" w:hAnsi="Times New Roman" w:cs="Times New Roman"/>
          <w:sz w:val="24"/>
          <w:szCs w:val="24"/>
        </w:rPr>
        <w:t>558-2100</w:t>
      </w:r>
      <w:r w:rsidRPr="00FE6CEB">
        <w:rPr>
          <w:rFonts w:ascii="Times New Roman" w:hAnsi="Times New Roman" w:cs="Times New Roman"/>
          <w:sz w:val="24"/>
          <w:szCs w:val="24"/>
        </w:rPr>
        <w:t xml:space="preserve"> to veterans every Friday for a two </w:t>
      </w:r>
      <w:r w:rsidR="003A6755">
        <w:rPr>
          <w:rFonts w:ascii="Times New Roman" w:hAnsi="Times New Roman" w:cs="Times New Roman"/>
          <w:sz w:val="24"/>
          <w:szCs w:val="24"/>
        </w:rPr>
        <w:t xml:space="preserve">hour period regarding training/education and job opportunities </w:t>
      </w:r>
      <w:r w:rsidRPr="00FE6CEB">
        <w:rPr>
          <w:rFonts w:ascii="Times New Roman" w:hAnsi="Times New Roman" w:cs="Times New Roman"/>
          <w:sz w:val="24"/>
          <w:szCs w:val="24"/>
        </w:rPr>
        <w:t>(</w:t>
      </w:r>
      <w:r w:rsidRPr="00A46551">
        <w:rPr>
          <w:rFonts w:ascii="Times New Roman" w:hAnsi="Times New Roman" w:cs="Times New Roman"/>
          <w:sz w:val="24"/>
          <w:szCs w:val="24"/>
        </w:rPr>
        <w:t>Stanislaus County Workforce Development, n.d.</w:t>
      </w:r>
      <w:r w:rsidRPr="00FE6CEB">
        <w:rPr>
          <w:rFonts w:ascii="Times New Roman" w:hAnsi="Times New Roman" w:cs="Times New Roman"/>
          <w:sz w:val="24"/>
          <w:szCs w:val="24"/>
        </w:rPr>
        <w:t xml:space="preserve">). </w:t>
      </w:r>
      <w:r w:rsidR="00270AFC">
        <w:rPr>
          <w:rFonts w:ascii="Times New Roman" w:hAnsi="Times New Roman" w:cs="Times New Roman"/>
          <w:sz w:val="24"/>
          <w:szCs w:val="24"/>
        </w:rPr>
        <w:t xml:space="preserve">If veterans are returning or </w:t>
      </w:r>
      <w:r w:rsidR="00270AFC">
        <w:rPr>
          <w:rFonts w:ascii="Times New Roman" w:hAnsi="Times New Roman" w:cs="Times New Roman"/>
          <w:sz w:val="24"/>
          <w:szCs w:val="24"/>
        </w:rPr>
        <w:lastRenderedPageBreak/>
        <w:t>attending college there are resources through the local junior college and state university. Modesto Junior College offers work-study program to veterans in the Student Services Building: (209) 575-6670 (</w:t>
      </w:r>
      <w:r w:rsidR="00270AFC" w:rsidRPr="00A46551">
        <w:rPr>
          <w:rFonts w:ascii="Times New Roman" w:hAnsi="Times New Roman" w:cs="Times New Roman"/>
          <w:sz w:val="24"/>
          <w:szCs w:val="24"/>
        </w:rPr>
        <w:t>Stanislaus County Workforce Development, 2021, p. 16</w:t>
      </w:r>
      <w:r w:rsidR="00270AFC">
        <w:rPr>
          <w:rFonts w:ascii="Times New Roman" w:hAnsi="Times New Roman" w:cs="Times New Roman"/>
          <w:sz w:val="24"/>
          <w:szCs w:val="24"/>
        </w:rPr>
        <w:t>). California State University Stanislaus offers assistance with tuition and work study programs through Veteran Affairs: (</w:t>
      </w:r>
      <w:r w:rsidR="00270AFC" w:rsidRPr="00270AFC">
        <w:rPr>
          <w:rFonts w:ascii="Times New Roman" w:hAnsi="Times New Roman" w:cs="Times New Roman"/>
          <w:sz w:val="24"/>
          <w:szCs w:val="24"/>
        </w:rPr>
        <w:t>209) 667-3081</w:t>
      </w:r>
      <w:r w:rsidR="005B09A1">
        <w:rPr>
          <w:rFonts w:ascii="Times New Roman" w:hAnsi="Times New Roman" w:cs="Times New Roman"/>
          <w:sz w:val="24"/>
          <w:szCs w:val="24"/>
        </w:rPr>
        <w:t xml:space="preserve"> </w:t>
      </w:r>
      <w:r w:rsidR="005B09A1" w:rsidRPr="00990FB7">
        <w:rPr>
          <w:rFonts w:ascii="Times New Roman" w:hAnsi="Times New Roman" w:cs="Times New Roman"/>
          <w:sz w:val="24"/>
          <w:szCs w:val="24"/>
        </w:rPr>
        <w:t>(Stanislaus County Workforce, 2021, p. 16</w:t>
      </w:r>
      <w:r w:rsidR="005B09A1">
        <w:rPr>
          <w:rFonts w:ascii="Times New Roman" w:hAnsi="Times New Roman" w:cs="Times New Roman"/>
          <w:sz w:val="24"/>
          <w:szCs w:val="24"/>
        </w:rPr>
        <w:t xml:space="preserve">). </w:t>
      </w:r>
      <w:r w:rsidR="000C3930">
        <w:rPr>
          <w:rFonts w:ascii="Times New Roman" w:hAnsi="Times New Roman" w:cs="Times New Roman"/>
          <w:sz w:val="24"/>
          <w:szCs w:val="24"/>
        </w:rPr>
        <w:t>Veterans can apply for unemployment compensation (UXC) if they left the armed forced under honorable conditions and did not have payroll deduction for unemployment insurance protection from their wages</w:t>
      </w:r>
      <w:r w:rsidR="00270AFC">
        <w:rPr>
          <w:rFonts w:ascii="Times New Roman" w:hAnsi="Times New Roman" w:cs="Times New Roman"/>
          <w:sz w:val="24"/>
          <w:szCs w:val="24"/>
        </w:rPr>
        <w:t xml:space="preserve"> (</w:t>
      </w:r>
      <w:r w:rsidR="00270AFC" w:rsidRPr="00990FB7">
        <w:rPr>
          <w:rFonts w:ascii="Times New Roman" w:hAnsi="Times New Roman" w:cs="Times New Roman"/>
          <w:sz w:val="24"/>
          <w:szCs w:val="24"/>
        </w:rPr>
        <w:t>United States Department of Labor, 2024).</w:t>
      </w:r>
      <w:r w:rsidR="00270AFC">
        <w:rPr>
          <w:rFonts w:ascii="Times New Roman" w:hAnsi="Times New Roman" w:cs="Times New Roman"/>
          <w:sz w:val="24"/>
          <w:szCs w:val="24"/>
        </w:rPr>
        <w:t xml:space="preserve"> </w:t>
      </w:r>
    </w:p>
    <w:p w:rsidR="00CA7D38" w:rsidRPr="00CB0AC7" w:rsidRDefault="0063778A" w:rsidP="0063778A">
      <w:pPr>
        <w:jc w:val="center"/>
        <w:rPr>
          <w:rFonts w:ascii="Times New Roman" w:hAnsi="Times New Roman" w:cs="Times New Roman"/>
          <w:b/>
          <w:sz w:val="24"/>
          <w:szCs w:val="24"/>
        </w:rPr>
      </w:pPr>
      <w:r w:rsidRPr="00CB0AC7">
        <w:rPr>
          <w:rFonts w:ascii="Times New Roman" w:hAnsi="Times New Roman" w:cs="Times New Roman"/>
          <w:b/>
          <w:sz w:val="24"/>
          <w:szCs w:val="24"/>
        </w:rPr>
        <w:t>Feasibility of the Plan (S)</w:t>
      </w:r>
    </w:p>
    <w:p w:rsidR="0063778A" w:rsidRPr="001769C0" w:rsidRDefault="00762C60" w:rsidP="00990FB7">
      <w:pPr>
        <w:spacing w:line="480" w:lineRule="auto"/>
        <w:ind w:firstLine="720"/>
        <w:rPr>
          <w:rFonts w:ascii="Times New Roman" w:hAnsi="Times New Roman" w:cs="Times New Roman"/>
          <w:sz w:val="24"/>
          <w:szCs w:val="24"/>
        </w:rPr>
      </w:pPr>
      <w:r w:rsidRPr="00762C60">
        <w:rPr>
          <w:rFonts w:ascii="Times New Roman" w:hAnsi="Times New Roman" w:cs="Times New Roman"/>
          <w:sz w:val="24"/>
          <w:szCs w:val="24"/>
        </w:rPr>
        <w:t xml:space="preserve">If the client does not have post traumautic stress disorder the path of the plan that is created is feasible and can provide a job with high satisfaction at a faster pace. </w:t>
      </w:r>
      <w:r>
        <w:rPr>
          <w:rFonts w:ascii="Times New Roman" w:hAnsi="Times New Roman" w:cs="Times New Roman"/>
          <w:sz w:val="24"/>
          <w:szCs w:val="24"/>
        </w:rPr>
        <w:t xml:space="preserve">In the event the client is suffering from severe symptoms of PTSD it can impact the client’s ability to leave their house. The process of finding a career may take longer as the client gains coping skills to decrease their stressors. It is common for individuals to obtain employment and not enjoy the management, protocols or job responsibilities. The plan may work but the job is not the correct path for the client. There is grace that the plan may need to be altered or repeated to ensure the job compliments the </w:t>
      </w:r>
      <w:r w:rsidR="001769C0">
        <w:rPr>
          <w:rFonts w:ascii="Times New Roman" w:hAnsi="Times New Roman" w:cs="Times New Roman"/>
          <w:sz w:val="24"/>
          <w:szCs w:val="24"/>
        </w:rPr>
        <w:t xml:space="preserve">client’s personality type. There is the possibility that the client does not enjoy or benefit for the framework of John Holland’s theory of career choice. The counselor should be prepared to unitize another theory to best fit the needs of their client. </w:t>
      </w:r>
    </w:p>
    <w:p w:rsidR="0063778A" w:rsidRPr="00CB0AC7" w:rsidRDefault="0063778A" w:rsidP="0063778A">
      <w:pPr>
        <w:jc w:val="center"/>
        <w:rPr>
          <w:rFonts w:ascii="Times New Roman" w:hAnsi="Times New Roman" w:cs="Times New Roman"/>
          <w:b/>
          <w:sz w:val="24"/>
          <w:szCs w:val="24"/>
        </w:rPr>
      </w:pPr>
      <w:r w:rsidRPr="00CB0AC7">
        <w:rPr>
          <w:rFonts w:ascii="Times New Roman" w:hAnsi="Times New Roman" w:cs="Times New Roman"/>
          <w:b/>
          <w:sz w:val="24"/>
          <w:szCs w:val="24"/>
        </w:rPr>
        <w:t>Spirituality Discussion</w:t>
      </w:r>
    </w:p>
    <w:p w:rsidR="0063778A" w:rsidRPr="0000458B" w:rsidRDefault="001769C0" w:rsidP="00990FB7">
      <w:pPr>
        <w:spacing w:line="480" w:lineRule="auto"/>
        <w:ind w:firstLine="720"/>
        <w:rPr>
          <w:rFonts w:ascii="Times New Roman" w:hAnsi="Times New Roman" w:cs="Times New Roman"/>
          <w:sz w:val="24"/>
          <w:szCs w:val="24"/>
        </w:rPr>
      </w:pPr>
      <w:r w:rsidRPr="001769C0">
        <w:rPr>
          <w:rFonts w:ascii="Times New Roman" w:hAnsi="Times New Roman" w:cs="Times New Roman"/>
          <w:sz w:val="24"/>
          <w:szCs w:val="24"/>
        </w:rPr>
        <w:t>Spirituality can be incorporated into career counseling by utilizing scriptures or practices of different religions</w:t>
      </w:r>
      <w:r w:rsidR="00575EF5">
        <w:rPr>
          <w:rFonts w:ascii="Times New Roman" w:hAnsi="Times New Roman" w:cs="Times New Roman"/>
          <w:sz w:val="24"/>
          <w:szCs w:val="24"/>
        </w:rPr>
        <w:t xml:space="preserve"> when requested by the client</w:t>
      </w:r>
      <w:r w:rsidRPr="001769C0">
        <w:rPr>
          <w:rFonts w:ascii="Times New Roman" w:hAnsi="Times New Roman" w:cs="Times New Roman"/>
          <w:sz w:val="24"/>
          <w:szCs w:val="24"/>
        </w:rPr>
        <w:t xml:space="preserve">. </w:t>
      </w:r>
      <w:r>
        <w:rPr>
          <w:rFonts w:ascii="Times New Roman" w:hAnsi="Times New Roman" w:cs="Times New Roman"/>
          <w:sz w:val="24"/>
          <w:szCs w:val="24"/>
        </w:rPr>
        <w:t>If the client is of the Christian faith, they can call upon God or pray upon the calling or purpose of their lives (</w:t>
      </w:r>
      <w:r w:rsidRPr="00990FB7">
        <w:rPr>
          <w:rFonts w:ascii="Times New Roman" w:hAnsi="Times New Roman" w:cs="Times New Roman"/>
          <w:sz w:val="24"/>
          <w:szCs w:val="24"/>
        </w:rPr>
        <w:t>Lemke, 2020, p. 303</w:t>
      </w:r>
      <w:r>
        <w:rPr>
          <w:rFonts w:ascii="Times New Roman" w:hAnsi="Times New Roman" w:cs="Times New Roman"/>
          <w:sz w:val="24"/>
          <w:szCs w:val="24"/>
        </w:rPr>
        <w:t xml:space="preserve">). Praying </w:t>
      </w:r>
      <w:r>
        <w:rPr>
          <w:rFonts w:ascii="Times New Roman" w:hAnsi="Times New Roman" w:cs="Times New Roman"/>
          <w:sz w:val="24"/>
          <w:szCs w:val="24"/>
        </w:rPr>
        <w:lastRenderedPageBreak/>
        <w:t xml:space="preserve">or speaking to God requires a relationship with honest and venerable disclosure. Relating a career path upon the principles of scripture can provide purpose and fulfillment to a Christian individual. This approach can be utilized with individuals of catholic faith as they believe in the same Holy Bible. Individuals may seek careers that are unrelated to their faith entirely and are unable to openly express their faith within their job responsibilities. It is important for counselors to be aware </w:t>
      </w:r>
      <w:r w:rsidR="0000458B">
        <w:rPr>
          <w:rFonts w:ascii="Times New Roman" w:hAnsi="Times New Roman" w:cs="Times New Roman"/>
          <w:sz w:val="24"/>
          <w:szCs w:val="24"/>
        </w:rPr>
        <w:t>of the limitation of incorporating</w:t>
      </w:r>
      <w:r>
        <w:rPr>
          <w:rFonts w:ascii="Times New Roman" w:hAnsi="Times New Roman" w:cs="Times New Roman"/>
          <w:sz w:val="24"/>
          <w:szCs w:val="24"/>
        </w:rPr>
        <w:t xml:space="preserve"> spirituality.</w:t>
      </w:r>
      <w:r w:rsidR="0000458B">
        <w:rPr>
          <w:rFonts w:ascii="Times New Roman" w:hAnsi="Times New Roman" w:cs="Times New Roman"/>
          <w:sz w:val="24"/>
          <w:szCs w:val="24"/>
        </w:rPr>
        <w:t xml:space="preserve"> Counselors must be sure to understand their client’s religion/spirituality and how it influences their decision making capabilities.</w:t>
      </w:r>
      <w:r>
        <w:rPr>
          <w:rFonts w:ascii="Times New Roman" w:hAnsi="Times New Roman" w:cs="Times New Roman"/>
          <w:sz w:val="24"/>
          <w:szCs w:val="24"/>
        </w:rPr>
        <w:t xml:space="preserve"> Cl</w:t>
      </w:r>
      <w:r w:rsidR="0000458B">
        <w:rPr>
          <w:rFonts w:ascii="Times New Roman" w:hAnsi="Times New Roman" w:cs="Times New Roman"/>
          <w:sz w:val="24"/>
          <w:szCs w:val="24"/>
        </w:rPr>
        <w:t>ients are still able to engage in</w:t>
      </w:r>
      <w:r>
        <w:rPr>
          <w:rFonts w:ascii="Times New Roman" w:hAnsi="Times New Roman" w:cs="Times New Roman"/>
          <w:sz w:val="24"/>
          <w:szCs w:val="24"/>
        </w:rPr>
        <w:t xml:space="preserve"> prayers, mindfulness and practicing in their religious traditions. </w:t>
      </w:r>
      <w:r w:rsidR="0000458B">
        <w:rPr>
          <w:rFonts w:ascii="Times New Roman" w:hAnsi="Times New Roman" w:cs="Times New Roman"/>
          <w:sz w:val="24"/>
          <w:szCs w:val="24"/>
        </w:rPr>
        <w:t xml:space="preserve">Counselors can advise clients to connect with their spirituality as a tool for guidance while making decisions. </w:t>
      </w:r>
    </w:p>
    <w:p w:rsidR="0063778A" w:rsidRPr="00CB0AC7" w:rsidRDefault="0063778A" w:rsidP="0063778A">
      <w:pPr>
        <w:jc w:val="center"/>
        <w:rPr>
          <w:rFonts w:ascii="Times New Roman" w:hAnsi="Times New Roman" w:cs="Times New Roman"/>
          <w:b/>
          <w:sz w:val="24"/>
          <w:szCs w:val="24"/>
        </w:rPr>
      </w:pPr>
      <w:r w:rsidRPr="00CB0AC7">
        <w:rPr>
          <w:rFonts w:ascii="Times New Roman" w:hAnsi="Times New Roman" w:cs="Times New Roman"/>
          <w:b/>
          <w:sz w:val="24"/>
          <w:szCs w:val="24"/>
        </w:rPr>
        <w:t>Conclusion</w:t>
      </w:r>
    </w:p>
    <w:p w:rsidR="0063778A" w:rsidRDefault="0000458B" w:rsidP="00990FB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Veterans can benefit from career counseling as it provides guidance upon the client’s strengthens, skills, interests and personality styles. Counselors must be aware of the prevalence of suicidal ideation, mental health disorders and military sexual trauma within the population of veterans. There are environmental and personal barriers that may impact the client’s ability to obtain or maintain employment. Treatment plans will be tailored to each veteran to address their needs and providing them with resources to succeed. Veterans can incorporate their spirituality within their sessions as an additional support/tool to meet the goals they have set for their personal and professional lives. </w:t>
      </w:r>
    </w:p>
    <w:p w:rsidR="0063778A" w:rsidRDefault="0063778A" w:rsidP="0063778A">
      <w:pPr>
        <w:jc w:val="center"/>
        <w:rPr>
          <w:rFonts w:ascii="Times New Roman" w:hAnsi="Times New Roman" w:cs="Times New Roman"/>
          <w:sz w:val="24"/>
          <w:szCs w:val="24"/>
        </w:rPr>
      </w:pPr>
    </w:p>
    <w:p w:rsidR="0000458B" w:rsidRDefault="0000458B" w:rsidP="00550D1D">
      <w:pPr>
        <w:rPr>
          <w:rFonts w:ascii="Times New Roman" w:hAnsi="Times New Roman" w:cs="Times New Roman"/>
          <w:sz w:val="24"/>
          <w:szCs w:val="24"/>
        </w:rPr>
      </w:pPr>
    </w:p>
    <w:p w:rsidR="00205139" w:rsidRDefault="00205139" w:rsidP="004D35D6">
      <w:pPr>
        <w:rPr>
          <w:rFonts w:ascii="Times New Roman" w:hAnsi="Times New Roman" w:cs="Times New Roman"/>
          <w:sz w:val="24"/>
          <w:szCs w:val="24"/>
        </w:rPr>
      </w:pPr>
    </w:p>
    <w:p w:rsidR="00566FE9" w:rsidRDefault="00566FE9" w:rsidP="004D35D6">
      <w:pPr>
        <w:rPr>
          <w:rFonts w:ascii="Times New Roman" w:hAnsi="Times New Roman" w:cs="Times New Roman"/>
          <w:sz w:val="24"/>
          <w:szCs w:val="24"/>
        </w:rPr>
      </w:pPr>
    </w:p>
    <w:p w:rsidR="00566FE9" w:rsidRDefault="00566FE9" w:rsidP="004D35D6">
      <w:pPr>
        <w:rPr>
          <w:rFonts w:ascii="Times New Roman" w:hAnsi="Times New Roman" w:cs="Times New Roman"/>
          <w:sz w:val="24"/>
          <w:szCs w:val="24"/>
        </w:rPr>
      </w:pPr>
    </w:p>
    <w:p w:rsidR="0063778A" w:rsidRDefault="0063778A" w:rsidP="0063778A">
      <w:pPr>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63778A" w:rsidRPr="00990FB7" w:rsidRDefault="0063778A" w:rsidP="0063778A">
      <w:pPr>
        <w:rPr>
          <w:rFonts w:ascii="Times New Roman" w:hAnsi="Times New Roman" w:cs="Times New Roman"/>
          <w:sz w:val="24"/>
          <w:szCs w:val="24"/>
        </w:rPr>
      </w:pPr>
      <w:r w:rsidRPr="00990FB7">
        <w:rPr>
          <w:rFonts w:ascii="Times New Roman" w:hAnsi="Times New Roman" w:cs="Times New Roman"/>
          <w:sz w:val="24"/>
          <w:szCs w:val="24"/>
        </w:rPr>
        <w:t xml:space="preserve">American Counseling Association. (2014). </w:t>
      </w:r>
      <w:r w:rsidRPr="00990FB7">
        <w:rPr>
          <w:rFonts w:ascii="Times New Roman" w:hAnsi="Times New Roman" w:cs="Times New Roman"/>
          <w:i/>
          <w:sz w:val="24"/>
          <w:szCs w:val="24"/>
        </w:rPr>
        <w:t>2014 ACA Code of Ethics</w:t>
      </w:r>
      <w:r w:rsidRPr="00990FB7">
        <w:rPr>
          <w:rFonts w:ascii="Times New Roman" w:hAnsi="Times New Roman" w:cs="Times New Roman"/>
          <w:sz w:val="24"/>
          <w:szCs w:val="24"/>
        </w:rPr>
        <w:t xml:space="preserve">. </w:t>
      </w:r>
    </w:p>
    <w:p w:rsidR="0063778A" w:rsidRPr="00DB0C29" w:rsidRDefault="00DB0C29" w:rsidP="0063778A">
      <w:pPr>
        <w:ind w:firstLine="720"/>
        <w:rPr>
          <w:rStyle w:val="Hyperlink"/>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"https://www.counseling.org/docs/default-source/ethics/2014-aca-code-of-" </w:instrText>
      </w:r>
      <w:r>
        <w:rPr>
          <w:rFonts w:ascii="Times New Roman" w:hAnsi="Times New Roman" w:cs="Times New Roman"/>
          <w:sz w:val="24"/>
          <w:szCs w:val="24"/>
        </w:rPr>
      </w:r>
      <w:r>
        <w:rPr>
          <w:rFonts w:ascii="Times New Roman" w:hAnsi="Times New Roman" w:cs="Times New Roman"/>
          <w:sz w:val="24"/>
          <w:szCs w:val="24"/>
        </w:rPr>
        <w:fldChar w:fldCharType="separate"/>
      </w:r>
      <w:r w:rsidR="0063778A" w:rsidRPr="00DB0C29">
        <w:rPr>
          <w:rStyle w:val="Hyperlink"/>
          <w:rFonts w:ascii="Times New Roman" w:hAnsi="Times New Roman" w:cs="Times New Roman"/>
          <w:sz w:val="24"/>
          <w:szCs w:val="24"/>
        </w:rPr>
        <w:t>https://www.counseling.org/docs/default-source/ethics/2014-aca-code-of-</w:t>
      </w:r>
    </w:p>
    <w:p w:rsidR="0063778A" w:rsidRPr="00990FB7" w:rsidRDefault="0063778A" w:rsidP="0063778A">
      <w:pPr>
        <w:ind w:firstLine="720"/>
        <w:rPr>
          <w:rFonts w:ascii="Times New Roman" w:hAnsi="Times New Roman" w:cs="Times New Roman"/>
          <w:sz w:val="24"/>
          <w:szCs w:val="24"/>
        </w:rPr>
      </w:pPr>
      <w:r w:rsidRPr="00DB0C29">
        <w:rPr>
          <w:rStyle w:val="Hyperlink"/>
          <w:rFonts w:ascii="Times New Roman" w:hAnsi="Times New Roman" w:cs="Times New Roman"/>
          <w:sz w:val="24"/>
          <w:szCs w:val="24"/>
        </w:rPr>
        <w:t>ethics.pdf?sfvrsn=fde89426_9</w:t>
      </w:r>
      <w:r w:rsidR="00DB0C29">
        <w:rPr>
          <w:rFonts w:ascii="Times New Roman" w:hAnsi="Times New Roman" w:cs="Times New Roman"/>
          <w:sz w:val="24"/>
          <w:szCs w:val="24"/>
        </w:rPr>
        <w:fldChar w:fldCharType="end"/>
      </w:r>
    </w:p>
    <w:p w:rsidR="00E46F9E" w:rsidRPr="00990FB7" w:rsidRDefault="00E46F9E" w:rsidP="00E46F9E">
      <w:pPr>
        <w:rPr>
          <w:rFonts w:ascii="Times New Roman" w:hAnsi="Times New Roman" w:cs="Times New Roman"/>
          <w:i/>
          <w:iCs/>
          <w:sz w:val="24"/>
          <w:szCs w:val="24"/>
        </w:rPr>
      </w:pPr>
      <w:r w:rsidRPr="00990FB7">
        <w:rPr>
          <w:rFonts w:ascii="Times New Roman" w:hAnsi="Times New Roman" w:cs="Times New Roman"/>
          <w:sz w:val="24"/>
          <w:szCs w:val="24"/>
        </w:rPr>
        <w:t>Brown, S. D., &amp; Lent, R. W. (2021). </w:t>
      </w:r>
      <w:r w:rsidRPr="00990FB7">
        <w:rPr>
          <w:rFonts w:ascii="Times New Roman" w:hAnsi="Times New Roman" w:cs="Times New Roman"/>
          <w:i/>
          <w:iCs/>
          <w:sz w:val="24"/>
          <w:szCs w:val="24"/>
        </w:rPr>
        <w:t xml:space="preserve">Career development and counseling: Putting theory and </w:t>
      </w:r>
    </w:p>
    <w:p w:rsidR="00E46F9E" w:rsidRPr="00990FB7" w:rsidRDefault="00E46F9E" w:rsidP="00E46F9E">
      <w:pPr>
        <w:ind w:firstLine="720"/>
        <w:rPr>
          <w:rFonts w:ascii="Times New Roman" w:hAnsi="Times New Roman" w:cs="Times New Roman"/>
          <w:sz w:val="24"/>
          <w:szCs w:val="24"/>
        </w:rPr>
      </w:pPr>
      <w:r w:rsidRPr="00990FB7">
        <w:rPr>
          <w:rFonts w:ascii="Times New Roman" w:hAnsi="Times New Roman" w:cs="Times New Roman"/>
          <w:i/>
          <w:iCs/>
          <w:sz w:val="24"/>
          <w:szCs w:val="24"/>
        </w:rPr>
        <w:t>research to work</w:t>
      </w:r>
      <w:r w:rsidRPr="00990FB7">
        <w:rPr>
          <w:rFonts w:ascii="Times New Roman" w:hAnsi="Times New Roman" w:cs="Times New Roman"/>
          <w:sz w:val="24"/>
          <w:szCs w:val="24"/>
        </w:rPr>
        <w:t> (3rd ed.). John Wiley &amp; Sons. ISBN-13: 9781119580355.</w:t>
      </w:r>
    </w:p>
    <w:p w:rsidR="00907747" w:rsidRPr="00990FB7" w:rsidRDefault="00990FB7" w:rsidP="00907747">
      <w:pPr>
        <w:rPr>
          <w:rFonts w:ascii="Times New Roman" w:hAnsi="Times New Roman" w:cs="Times New Roman"/>
          <w:i/>
          <w:iCs/>
          <w:sz w:val="24"/>
          <w:szCs w:val="24"/>
        </w:rPr>
      </w:pPr>
      <w:r>
        <w:rPr>
          <w:rFonts w:ascii="Times New Roman" w:hAnsi="Times New Roman" w:cs="Times New Roman"/>
          <w:sz w:val="24"/>
          <w:szCs w:val="24"/>
        </w:rPr>
        <w:t>Furbish, D. S. (2014). A review of career development for transitioning v</w:t>
      </w:r>
      <w:r w:rsidR="00907747" w:rsidRPr="00990FB7">
        <w:rPr>
          <w:rFonts w:ascii="Times New Roman" w:hAnsi="Times New Roman" w:cs="Times New Roman"/>
          <w:sz w:val="24"/>
          <w:szCs w:val="24"/>
        </w:rPr>
        <w:t>eterans. </w:t>
      </w:r>
      <w:r w:rsidR="00907747" w:rsidRPr="00990FB7">
        <w:rPr>
          <w:rFonts w:ascii="Times New Roman" w:hAnsi="Times New Roman" w:cs="Times New Roman"/>
          <w:i/>
          <w:iCs/>
          <w:sz w:val="24"/>
          <w:szCs w:val="24"/>
        </w:rPr>
        <w:t xml:space="preserve">Journal of </w:t>
      </w:r>
    </w:p>
    <w:p w:rsidR="00907747" w:rsidRPr="00DB0C29" w:rsidRDefault="00907747" w:rsidP="00907747">
      <w:pPr>
        <w:ind w:firstLine="720"/>
        <w:rPr>
          <w:rStyle w:val="Hyperlink"/>
          <w:rFonts w:ascii="Times New Roman" w:hAnsi="Times New Roman" w:cs="Times New Roman"/>
          <w:sz w:val="24"/>
          <w:szCs w:val="24"/>
        </w:rPr>
      </w:pPr>
      <w:r w:rsidRPr="00990FB7">
        <w:rPr>
          <w:rFonts w:ascii="Times New Roman" w:hAnsi="Times New Roman" w:cs="Times New Roman"/>
          <w:i/>
          <w:iCs/>
          <w:sz w:val="24"/>
          <w:szCs w:val="24"/>
        </w:rPr>
        <w:t>Employment Counseling</w:t>
      </w:r>
      <w:r w:rsidRPr="00990FB7">
        <w:rPr>
          <w:rFonts w:ascii="Times New Roman" w:hAnsi="Times New Roman" w:cs="Times New Roman"/>
          <w:sz w:val="24"/>
          <w:szCs w:val="24"/>
        </w:rPr>
        <w:t>, </w:t>
      </w:r>
      <w:r w:rsidRPr="00990FB7">
        <w:rPr>
          <w:rFonts w:ascii="Times New Roman" w:hAnsi="Times New Roman" w:cs="Times New Roman"/>
          <w:i/>
          <w:iCs/>
          <w:sz w:val="24"/>
          <w:szCs w:val="24"/>
        </w:rPr>
        <w:t>51</w:t>
      </w:r>
      <w:r w:rsidRPr="00990FB7">
        <w:rPr>
          <w:rFonts w:ascii="Times New Roman" w:hAnsi="Times New Roman" w:cs="Times New Roman"/>
          <w:sz w:val="24"/>
          <w:szCs w:val="24"/>
        </w:rPr>
        <w:t xml:space="preserve">(1), 44–46. </w:t>
      </w:r>
      <w:r w:rsidR="00DB0C29">
        <w:rPr>
          <w:rFonts w:ascii="Times New Roman" w:hAnsi="Times New Roman" w:cs="Times New Roman"/>
          <w:sz w:val="24"/>
          <w:szCs w:val="24"/>
        </w:rPr>
        <w:fldChar w:fldCharType="begin"/>
      </w:r>
      <w:r w:rsidR="0098687D">
        <w:rPr>
          <w:rFonts w:ascii="Times New Roman" w:hAnsi="Times New Roman" w:cs="Times New Roman"/>
          <w:sz w:val="24"/>
          <w:szCs w:val="24"/>
        </w:rPr>
        <w:instrText>HYPERLINK "C:\\Users\\Admin\\Downloads\\. https:\\doi-"</w:instrText>
      </w:r>
      <w:r w:rsidR="0098687D">
        <w:rPr>
          <w:rFonts w:ascii="Times New Roman" w:hAnsi="Times New Roman" w:cs="Times New Roman"/>
          <w:sz w:val="24"/>
          <w:szCs w:val="24"/>
        </w:rPr>
      </w:r>
      <w:r w:rsidR="00DB0C29">
        <w:rPr>
          <w:rFonts w:ascii="Times New Roman" w:hAnsi="Times New Roman" w:cs="Times New Roman"/>
          <w:sz w:val="24"/>
          <w:szCs w:val="24"/>
        </w:rPr>
        <w:fldChar w:fldCharType="separate"/>
      </w:r>
      <w:r w:rsidRPr="00DB0C29">
        <w:rPr>
          <w:rStyle w:val="Hyperlink"/>
          <w:rFonts w:ascii="Times New Roman" w:hAnsi="Times New Roman" w:cs="Times New Roman"/>
          <w:sz w:val="24"/>
          <w:szCs w:val="24"/>
        </w:rPr>
        <w:t>https://doi-</w:t>
      </w:r>
    </w:p>
    <w:p w:rsidR="00907747" w:rsidRPr="00990FB7" w:rsidRDefault="00907747" w:rsidP="00907747">
      <w:pPr>
        <w:ind w:firstLine="720"/>
        <w:rPr>
          <w:rFonts w:ascii="Times New Roman" w:hAnsi="Times New Roman" w:cs="Times New Roman"/>
          <w:sz w:val="24"/>
          <w:szCs w:val="24"/>
        </w:rPr>
      </w:pPr>
      <w:r w:rsidRPr="00DB0C29">
        <w:rPr>
          <w:rStyle w:val="Hyperlink"/>
          <w:rFonts w:ascii="Times New Roman" w:hAnsi="Times New Roman" w:cs="Times New Roman"/>
          <w:sz w:val="24"/>
          <w:szCs w:val="24"/>
        </w:rPr>
        <w:t>org.lopes.idm.oclc.org/10.1002/j.2161-1920.2014.00040.x</w:t>
      </w:r>
      <w:r w:rsidR="00DB0C29">
        <w:rPr>
          <w:rFonts w:ascii="Times New Roman" w:hAnsi="Times New Roman" w:cs="Times New Roman"/>
          <w:sz w:val="24"/>
          <w:szCs w:val="24"/>
        </w:rPr>
        <w:fldChar w:fldCharType="end"/>
      </w:r>
    </w:p>
    <w:p w:rsidR="00884D6D" w:rsidRPr="00990FB7" w:rsidRDefault="00884D6D" w:rsidP="004D35D6">
      <w:pPr>
        <w:rPr>
          <w:rFonts w:ascii="Times New Roman" w:hAnsi="Times New Roman" w:cs="Times New Roman"/>
          <w:sz w:val="24"/>
          <w:szCs w:val="24"/>
        </w:rPr>
      </w:pPr>
      <w:r w:rsidRPr="00990FB7">
        <w:rPr>
          <w:rFonts w:ascii="Times New Roman" w:hAnsi="Times New Roman" w:cs="Times New Roman"/>
          <w:sz w:val="24"/>
          <w:szCs w:val="24"/>
        </w:rPr>
        <w:t>Hayden, S., &amp; Buzzetta,</w:t>
      </w:r>
      <w:r w:rsidR="00D046FF">
        <w:rPr>
          <w:rFonts w:ascii="Times New Roman" w:hAnsi="Times New Roman" w:cs="Times New Roman"/>
          <w:sz w:val="24"/>
          <w:szCs w:val="24"/>
        </w:rPr>
        <w:t xml:space="preserve"> M. (2014). Hope for the future: Career counseling for m</w:t>
      </w:r>
      <w:r w:rsidRPr="00990FB7">
        <w:rPr>
          <w:rFonts w:ascii="Times New Roman" w:hAnsi="Times New Roman" w:cs="Times New Roman"/>
          <w:sz w:val="24"/>
          <w:szCs w:val="24"/>
        </w:rPr>
        <w:t xml:space="preserve">ilitary </w:t>
      </w:r>
    </w:p>
    <w:p w:rsidR="00884D6D" w:rsidRPr="00990FB7" w:rsidRDefault="00D046FF" w:rsidP="00884D6D">
      <w:pPr>
        <w:ind w:firstLine="720"/>
        <w:rPr>
          <w:rFonts w:ascii="Times New Roman" w:hAnsi="Times New Roman" w:cs="Times New Roman"/>
          <w:i/>
          <w:iCs/>
          <w:sz w:val="24"/>
          <w:szCs w:val="24"/>
        </w:rPr>
      </w:pPr>
      <w:r>
        <w:rPr>
          <w:rFonts w:ascii="Times New Roman" w:hAnsi="Times New Roman" w:cs="Times New Roman"/>
          <w:sz w:val="24"/>
          <w:szCs w:val="24"/>
        </w:rPr>
        <w:t>personnel and veterans with d</w:t>
      </w:r>
      <w:r w:rsidR="00884D6D" w:rsidRPr="00990FB7">
        <w:rPr>
          <w:rFonts w:ascii="Times New Roman" w:hAnsi="Times New Roman" w:cs="Times New Roman"/>
          <w:sz w:val="24"/>
          <w:szCs w:val="24"/>
        </w:rPr>
        <w:t>isabilities. </w:t>
      </w:r>
      <w:r w:rsidR="00884D6D" w:rsidRPr="00990FB7">
        <w:rPr>
          <w:rFonts w:ascii="Times New Roman" w:hAnsi="Times New Roman" w:cs="Times New Roman"/>
          <w:i/>
          <w:iCs/>
          <w:sz w:val="24"/>
          <w:szCs w:val="24"/>
        </w:rPr>
        <w:t xml:space="preserve">Career Planning &amp; Adult Development </w:t>
      </w:r>
    </w:p>
    <w:p w:rsidR="00884D6D" w:rsidRDefault="00884D6D" w:rsidP="00884D6D">
      <w:pPr>
        <w:ind w:firstLine="720"/>
        <w:rPr>
          <w:rFonts w:ascii="Times New Roman" w:hAnsi="Times New Roman" w:cs="Times New Roman"/>
          <w:sz w:val="24"/>
          <w:szCs w:val="24"/>
        </w:rPr>
      </w:pPr>
      <w:r w:rsidRPr="00990FB7">
        <w:rPr>
          <w:rFonts w:ascii="Times New Roman" w:hAnsi="Times New Roman" w:cs="Times New Roman"/>
          <w:i/>
          <w:iCs/>
          <w:sz w:val="24"/>
          <w:szCs w:val="24"/>
        </w:rPr>
        <w:t>Journal</w:t>
      </w:r>
      <w:r w:rsidRPr="00990FB7">
        <w:rPr>
          <w:rFonts w:ascii="Times New Roman" w:hAnsi="Times New Roman" w:cs="Times New Roman"/>
          <w:sz w:val="24"/>
          <w:szCs w:val="24"/>
        </w:rPr>
        <w:t>, </w:t>
      </w:r>
      <w:r w:rsidRPr="00990FB7">
        <w:rPr>
          <w:rFonts w:ascii="Times New Roman" w:hAnsi="Times New Roman" w:cs="Times New Roman"/>
          <w:i/>
          <w:iCs/>
          <w:sz w:val="24"/>
          <w:szCs w:val="24"/>
        </w:rPr>
        <w:t>30</w:t>
      </w:r>
      <w:r w:rsidRPr="00990FB7">
        <w:rPr>
          <w:rFonts w:ascii="Times New Roman" w:hAnsi="Times New Roman" w:cs="Times New Roman"/>
          <w:sz w:val="24"/>
          <w:szCs w:val="24"/>
        </w:rPr>
        <w:t>(3), 52–64.</w:t>
      </w:r>
    </w:p>
    <w:p w:rsidR="004D35D6" w:rsidRDefault="004D35D6" w:rsidP="004D35D6">
      <w:pPr>
        <w:rPr>
          <w:rFonts w:ascii="Times New Roman" w:hAnsi="Times New Roman" w:cs="Times New Roman"/>
          <w:sz w:val="24"/>
          <w:szCs w:val="24"/>
        </w:rPr>
      </w:pPr>
      <w:r w:rsidRPr="004D35D6">
        <w:rPr>
          <w:rFonts w:ascii="Times New Roman" w:hAnsi="Times New Roman" w:cs="Times New Roman"/>
          <w:sz w:val="24"/>
          <w:szCs w:val="24"/>
        </w:rPr>
        <w:t>Lem</w:t>
      </w:r>
      <w:r w:rsidR="005D343B">
        <w:rPr>
          <w:rFonts w:ascii="Times New Roman" w:hAnsi="Times New Roman" w:cs="Times New Roman"/>
          <w:sz w:val="24"/>
          <w:szCs w:val="24"/>
        </w:rPr>
        <w:t>ke, D. L. (2020). Vocation and lifelong spiritual formation: A christian i</w:t>
      </w:r>
      <w:r w:rsidRPr="004D35D6">
        <w:rPr>
          <w:rFonts w:ascii="Times New Roman" w:hAnsi="Times New Roman" w:cs="Times New Roman"/>
          <w:sz w:val="24"/>
          <w:szCs w:val="24"/>
        </w:rPr>
        <w:t xml:space="preserve">ntegrative </w:t>
      </w:r>
    </w:p>
    <w:p w:rsidR="004D35D6" w:rsidRDefault="005D343B" w:rsidP="004D35D6">
      <w:pPr>
        <w:ind w:firstLine="720"/>
        <w:rPr>
          <w:rFonts w:ascii="Times New Roman" w:hAnsi="Times New Roman" w:cs="Times New Roman"/>
          <w:sz w:val="24"/>
          <w:szCs w:val="24"/>
        </w:rPr>
      </w:pPr>
      <w:r>
        <w:rPr>
          <w:rFonts w:ascii="Times New Roman" w:hAnsi="Times New Roman" w:cs="Times New Roman"/>
          <w:sz w:val="24"/>
          <w:szCs w:val="24"/>
        </w:rPr>
        <w:t>perspective on calling in m</w:t>
      </w:r>
      <w:r w:rsidR="004D35D6" w:rsidRPr="004D35D6">
        <w:rPr>
          <w:rFonts w:ascii="Times New Roman" w:hAnsi="Times New Roman" w:cs="Times New Roman"/>
          <w:sz w:val="24"/>
          <w:szCs w:val="24"/>
        </w:rPr>
        <w:t>id-career. </w:t>
      </w:r>
      <w:r w:rsidR="004D35D6" w:rsidRPr="004D35D6">
        <w:rPr>
          <w:rFonts w:ascii="Times New Roman" w:hAnsi="Times New Roman" w:cs="Times New Roman"/>
          <w:i/>
          <w:iCs/>
          <w:sz w:val="24"/>
          <w:szCs w:val="24"/>
        </w:rPr>
        <w:t>Christian Education Journal</w:t>
      </w:r>
      <w:r w:rsidR="004D35D6" w:rsidRPr="004D35D6">
        <w:rPr>
          <w:rFonts w:ascii="Times New Roman" w:hAnsi="Times New Roman" w:cs="Times New Roman"/>
          <w:sz w:val="24"/>
          <w:szCs w:val="24"/>
        </w:rPr>
        <w:t>, </w:t>
      </w:r>
      <w:r w:rsidR="004D35D6" w:rsidRPr="004D35D6">
        <w:rPr>
          <w:rFonts w:ascii="Times New Roman" w:hAnsi="Times New Roman" w:cs="Times New Roman"/>
          <w:i/>
          <w:iCs/>
          <w:sz w:val="24"/>
          <w:szCs w:val="24"/>
        </w:rPr>
        <w:t>17</w:t>
      </w:r>
      <w:r w:rsidR="004D35D6" w:rsidRPr="004D35D6">
        <w:rPr>
          <w:rFonts w:ascii="Times New Roman" w:hAnsi="Times New Roman" w:cs="Times New Roman"/>
          <w:sz w:val="24"/>
          <w:szCs w:val="24"/>
        </w:rPr>
        <w:t>(2), 301-</w:t>
      </w:r>
    </w:p>
    <w:p w:rsidR="004D35D6" w:rsidRDefault="004D35D6" w:rsidP="004D35D6">
      <w:pPr>
        <w:ind w:firstLine="720"/>
        <w:rPr>
          <w:rFonts w:ascii="Times New Roman" w:hAnsi="Times New Roman" w:cs="Times New Roman"/>
          <w:sz w:val="24"/>
          <w:szCs w:val="24"/>
        </w:rPr>
      </w:pPr>
      <w:r w:rsidRPr="004D35D6">
        <w:rPr>
          <w:rFonts w:ascii="Times New Roman" w:hAnsi="Times New Roman" w:cs="Times New Roman"/>
          <w:sz w:val="24"/>
          <w:szCs w:val="24"/>
        </w:rPr>
        <w:t>324. </w:t>
      </w:r>
      <w:hyperlink r:id="rId6" w:history="1">
        <w:r w:rsidR="00F42433" w:rsidRPr="00DB0C29">
          <w:rPr>
            <w:rStyle w:val="Hyperlink"/>
            <w:rFonts w:ascii="Times New Roman" w:hAnsi="Times New Roman" w:cs="Times New Roman"/>
            <w:sz w:val="24"/>
            <w:szCs w:val="24"/>
          </w:rPr>
          <w:t>https://doi-org.lopes.idm.oclc.org/10.1177/0739891320923562</w:t>
        </w:r>
      </w:hyperlink>
      <w:r w:rsidR="00F42433">
        <w:rPr>
          <w:rFonts w:ascii="Times New Roman" w:hAnsi="Times New Roman" w:cs="Times New Roman"/>
          <w:sz w:val="24"/>
          <w:szCs w:val="24"/>
        </w:rPr>
        <w:t xml:space="preserve"> </w:t>
      </w:r>
    </w:p>
    <w:p w:rsidR="00921E42" w:rsidRPr="00990FB7" w:rsidRDefault="006B4243" w:rsidP="00F42433">
      <w:pPr>
        <w:rPr>
          <w:rFonts w:ascii="Times New Roman" w:hAnsi="Times New Roman" w:cs="Times New Roman"/>
          <w:sz w:val="24"/>
          <w:szCs w:val="24"/>
        </w:rPr>
      </w:pPr>
      <w:r w:rsidRPr="00990FB7">
        <w:rPr>
          <w:rFonts w:ascii="Times New Roman" w:hAnsi="Times New Roman" w:cs="Times New Roman"/>
          <w:sz w:val="24"/>
          <w:szCs w:val="24"/>
        </w:rPr>
        <w:t>My Next Move for Veterans</w:t>
      </w:r>
      <w:r w:rsidR="00921E42" w:rsidRPr="00990FB7">
        <w:rPr>
          <w:rFonts w:ascii="Times New Roman" w:hAnsi="Times New Roman" w:cs="Times New Roman"/>
          <w:sz w:val="24"/>
          <w:szCs w:val="24"/>
        </w:rPr>
        <w:t xml:space="preserve">. (2024, February 20). </w:t>
      </w:r>
      <w:r w:rsidR="00921E42" w:rsidRPr="00990FB7">
        <w:rPr>
          <w:rFonts w:ascii="Times New Roman" w:hAnsi="Times New Roman" w:cs="Times New Roman"/>
          <w:i/>
          <w:sz w:val="24"/>
          <w:szCs w:val="24"/>
        </w:rPr>
        <w:t>What do you want to do for a living</w:t>
      </w:r>
      <w:r w:rsidR="00921E42" w:rsidRPr="00990FB7">
        <w:rPr>
          <w:rFonts w:ascii="Times New Roman" w:hAnsi="Times New Roman" w:cs="Times New Roman"/>
          <w:sz w:val="24"/>
          <w:szCs w:val="24"/>
        </w:rPr>
        <w:t xml:space="preserve">? </w:t>
      </w:r>
    </w:p>
    <w:p w:rsidR="00921E42" w:rsidRPr="00990FB7" w:rsidRDefault="00DB0C29" w:rsidP="00921E42">
      <w:pPr>
        <w:ind w:firstLine="720"/>
        <w:rPr>
          <w:rFonts w:ascii="Times New Roman" w:hAnsi="Times New Roman" w:cs="Times New Roman"/>
          <w:sz w:val="24"/>
          <w:szCs w:val="24"/>
        </w:rPr>
      </w:pPr>
      <w:hyperlink r:id="rId7" w:history="1">
        <w:r w:rsidR="00921E42" w:rsidRPr="00DB0C29">
          <w:rPr>
            <w:rStyle w:val="Hyperlink"/>
            <w:rFonts w:ascii="Times New Roman" w:hAnsi="Times New Roman" w:cs="Times New Roman"/>
            <w:sz w:val="24"/>
            <w:szCs w:val="24"/>
          </w:rPr>
          <w:t>https://www.mynextmove.org/vets/</w:t>
        </w:r>
      </w:hyperlink>
    </w:p>
    <w:p w:rsidR="00F42433" w:rsidRPr="00990FB7" w:rsidRDefault="00F42433" w:rsidP="00F42433">
      <w:pPr>
        <w:rPr>
          <w:rFonts w:ascii="Times New Roman" w:hAnsi="Times New Roman" w:cs="Times New Roman"/>
          <w:sz w:val="24"/>
          <w:szCs w:val="24"/>
        </w:rPr>
      </w:pPr>
      <w:r w:rsidRPr="00990FB7">
        <w:rPr>
          <w:rFonts w:ascii="Times New Roman" w:hAnsi="Times New Roman" w:cs="Times New Roman"/>
          <w:sz w:val="24"/>
          <w:szCs w:val="24"/>
        </w:rPr>
        <w:t xml:space="preserve">Stanislaus County Workforce Development. (2021). </w:t>
      </w:r>
      <w:r w:rsidRPr="00990FB7">
        <w:rPr>
          <w:rFonts w:ascii="Times New Roman" w:hAnsi="Times New Roman" w:cs="Times New Roman"/>
          <w:i/>
          <w:sz w:val="24"/>
          <w:szCs w:val="24"/>
        </w:rPr>
        <w:t>Veterans resource guide</w:t>
      </w:r>
      <w:r w:rsidRPr="00990FB7">
        <w:rPr>
          <w:rFonts w:ascii="Times New Roman" w:hAnsi="Times New Roman" w:cs="Times New Roman"/>
          <w:sz w:val="24"/>
          <w:szCs w:val="24"/>
        </w:rPr>
        <w:t xml:space="preserve">. </w:t>
      </w:r>
    </w:p>
    <w:p w:rsidR="00F42433" w:rsidRPr="00990FB7" w:rsidRDefault="00DB0C29" w:rsidP="00F42433">
      <w:pPr>
        <w:ind w:firstLine="720"/>
        <w:rPr>
          <w:rFonts w:ascii="Times New Roman" w:hAnsi="Times New Roman" w:cs="Times New Roman"/>
          <w:sz w:val="24"/>
          <w:szCs w:val="24"/>
        </w:rPr>
      </w:pPr>
      <w:hyperlink r:id="rId8" w:history="1">
        <w:r w:rsidR="00884D6D" w:rsidRPr="00DB0C29">
          <w:rPr>
            <w:rStyle w:val="Hyperlink"/>
            <w:rFonts w:ascii="Times New Roman" w:hAnsi="Times New Roman" w:cs="Times New Roman"/>
            <w:sz w:val="24"/>
            <w:szCs w:val="24"/>
          </w:rPr>
          <w:t>https://www.stanworkforce.com/media/i54byweb/veteranresourceguide.pdf</w:t>
        </w:r>
      </w:hyperlink>
    </w:p>
    <w:p w:rsidR="00FE6CEB" w:rsidRPr="00990FB7" w:rsidRDefault="00FE6CEB" w:rsidP="00907747">
      <w:pPr>
        <w:rPr>
          <w:rFonts w:ascii="Times New Roman" w:hAnsi="Times New Roman" w:cs="Times New Roman"/>
          <w:sz w:val="24"/>
          <w:szCs w:val="24"/>
        </w:rPr>
      </w:pPr>
      <w:r w:rsidRPr="00990FB7">
        <w:rPr>
          <w:rFonts w:ascii="Times New Roman" w:hAnsi="Times New Roman" w:cs="Times New Roman"/>
          <w:sz w:val="24"/>
          <w:szCs w:val="24"/>
        </w:rPr>
        <w:t xml:space="preserve">Stanislaus County Workforce Development. (n.d.). </w:t>
      </w:r>
      <w:r w:rsidRPr="00990FB7">
        <w:rPr>
          <w:rFonts w:ascii="Times New Roman" w:hAnsi="Times New Roman" w:cs="Times New Roman"/>
          <w:i/>
          <w:sz w:val="24"/>
          <w:szCs w:val="24"/>
        </w:rPr>
        <w:t>Vets reconnect</w:t>
      </w:r>
      <w:r w:rsidRPr="00990FB7">
        <w:rPr>
          <w:rFonts w:ascii="Times New Roman" w:hAnsi="Times New Roman" w:cs="Times New Roman"/>
          <w:sz w:val="24"/>
          <w:szCs w:val="24"/>
        </w:rPr>
        <w:t xml:space="preserve">. </w:t>
      </w:r>
    </w:p>
    <w:p w:rsidR="00FE6CEB" w:rsidRPr="00DB0C29" w:rsidRDefault="00DB0C29" w:rsidP="00FE6CEB">
      <w:pPr>
        <w:ind w:firstLine="720"/>
        <w:rPr>
          <w:rStyle w:val="Hyperlink"/>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"https://www.stanworkforce.com/media/c0di5rfe/vets_reconnect_november-" </w:instrText>
      </w:r>
      <w:r>
        <w:rPr>
          <w:rFonts w:ascii="Times New Roman" w:hAnsi="Times New Roman" w:cs="Times New Roman"/>
          <w:sz w:val="24"/>
          <w:szCs w:val="24"/>
        </w:rPr>
      </w:r>
      <w:r>
        <w:rPr>
          <w:rFonts w:ascii="Times New Roman" w:hAnsi="Times New Roman" w:cs="Times New Roman"/>
          <w:sz w:val="24"/>
          <w:szCs w:val="24"/>
        </w:rPr>
        <w:fldChar w:fldCharType="separate"/>
      </w:r>
      <w:r w:rsidR="00FE6CEB" w:rsidRPr="00DB0C29">
        <w:rPr>
          <w:rStyle w:val="Hyperlink"/>
          <w:rFonts w:ascii="Times New Roman" w:hAnsi="Times New Roman" w:cs="Times New Roman"/>
          <w:sz w:val="24"/>
          <w:szCs w:val="24"/>
        </w:rPr>
        <w:t>https://www.stanworkforce.com/media/c0di5rfe/vets_reconnect_november-</w:t>
      </w:r>
    </w:p>
    <w:p w:rsidR="00FE6CEB" w:rsidRPr="00990FB7" w:rsidRDefault="00FE6CEB" w:rsidP="00FE6CEB">
      <w:pPr>
        <w:ind w:firstLine="720"/>
        <w:rPr>
          <w:rFonts w:ascii="Times New Roman" w:hAnsi="Times New Roman" w:cs="Times New Roman"/>
          <w:sz w:val="24"/>
          <w:szCs w:val="24"/>
        </w:rPr>
      </w:pPr>
      <w:r w:rsidRPr="00DB0C29">
        <w:rPr>
          <w:rStyle w:val="Hyperlink"/>
          <w:rFonts w:ascii="Times New Roman" w:hAnsi="Times New Roman" w:cs="Times New Roman"/>
          <w:sz w:val="24"/>
          <w:szCs w:val="24"/>
        </w:rPr>
        <w:t>2023_final.pdf</w:t>
      </w:r>
      <w:r w:rsidR="00DB0C29">
        <w:rPr>
          <w:rFonts w:ascii="Times New Roman" w:hAnsi="Times New Roman" w:cs="Times New Roman"/>
          <w:sz w:val="24"/>
          <w:szCs w:val="24"/>
        </w:rPr>
        <w:fldChar w:fldCharType="end"/>
      </w:r>
    </w:p>
    <w:p w:rsidR="00907747" w:rsidRPr="00990FB7" w:rsidRDefault="00907747" w:rsidP="00907747">
      <w:pPr>
        <w:rPr>
          <w:rFonts w:ascii="Times New Roman" w:hAnsi="Times New Roman" w:cs="Times New Roman"/>
          <w:i/>
          <w:sz w:val="24"/>
          <w:szCs w:val="24"/>
        </w:rPr>
      </w:pPr>
      <w:r w:rsidRPr="00990FB7">
        <w:rPr>
          <w:rFonts w:ascii="Times New Roman" w:hAnsi="Times New Roman" w:cs="Times New Roman"/>
          <w:sz w:val="24"/>
          <w:szCs w:val="24"/>
        </w:rPr>
        <w:t xml:space="preserve">United States Department of Defense. (2023, April 27). </w:t>
      </w:r>
      <w:r w:rsidRPr="00990FB7">
        <w:rPr>
          <w:rFonts w:ascii="Times New Roman" w:hAnsi="Times New Roman" w:cs="Times New Roman"/>
          <w:i/>
          <w:sz w:val="24"/>
          <w:szCs w:val="24"/>
        </w:rPr>
        <w:t xml:space="preserve">Fact sheet: Fiscal year 2022 (FY22) </w:t>
      </w:r>
    </w:p>
    <w:p w:rsidR="00907747" w:rsidRPr="00990FB7" w:rsidRDefault="00907747" w:rsidP="00907747">
      <w:pPr>
        <w:ind w:firstLine="720"/>
        <w:rPr>
          <w:rFonts w:ascii="Times New Roman" w:hAnsi="Times New Roman" w:cs="Times New Roman"/>
          <w:sz w:val="24"/>
          <w:szCs w:val="24"/>
        </w:rPr>
      </w:pPr>
      <w:r w:rsidRPr="00990FB7">
        <w:rPr>
          <w:rFonts w:ascii="Times New Roman" w:hAnsi="Times New Roman" w:cs="Times New Roman"/>
          <w:i/>
          <w:sz w:val="24"/>
          <w:szCs w:val="24"/>
        </w:rPr>
        <w:t>department of defense (DOD) annual report on sexual assault in the military</w:t>
      </w:r>
      <w:r w:rsidRPr="00990FB7">
        <w:rPr>
          <w:rFonts w:ascii="Times New Roman" w:hAnsi="Times New Roman" w:cs="Times New Roman"/>
          <w:sz w:val="24"/>
          <w:szCs w:val="24"/>
        </w:rPr>
        <w:t xml:space="preserve">. Sexual </w:t>
      </w:r>
    </w:p>
    <w:p w:rsidR="00907747" w:rsidRPr="00DB0C29" w:rsidRDefault="00907747" w:rsidP="00907747">
      <w:pPr>
        <w:ind w:firstLine="720"/>
        <w:rPr>
          <w:rStyle w:val="Hyperlink"/>
          <w:rFonts w:ascii="Times New Roman" w:hAnsi="Times New Roman" w:cs="Times New Roman"/>
          <w:sz w:val="24"/>
          <w:szCs w:val="24"/>
        </w:rPr>
      </w:pPr>
      <w:r w:rsidRPr="00990FB7">
        <w:rPr>
          <w:rFonts w:ascii="Times New Roman" w:hAnsi="Times New Roman" w:cs="Times New Roman"/>
          <w:sz w:val="24"/>
          <w:szCs w:val="24"/>
        </w:rPr>
        <w:t xml:space="preserve">Assault Prevention and Response Office. </w:t>
      </w:r>
      <w:r w:rsidR="00DB0C29">
        <w:rPr>
          <w:rFonts w:ascii="Times New Roman" w:hAnsi="Times New Roman" w:cs="Times New Roman"/>
          <w:sz w:val="24"/>
          <w:szCs w:val="24"/>
        </w:rPr>
        <w:fldChar w:fldCharType="begin"/>
      </w:r>
      <w:r w:rsidR="00DB0C29">
        <w:rPr>
          <w:rFonts w:ascii="Times New Roman" w:hAnsi="Times New Roman" w:cs="Times New Roman"/>
          <w:sz w:val="24"/>
          <w:szCs w:val="24"/>
        </w:rPr>
        <w:instrText xml:space="preserve"> HYPERLINK "https://www.sapr.mil/sites/default/files/" </w:instrText>
      </w:r>
      <w:r w:rsidR="00DB0C29">
        <w:rPr>
          <w:rFonts w:ascii="Times New Roman" w:hAnsi="Times New Roman" w:cs="Times New Roman"/>
          <w:sz w:val="24"/>
          <w:szCs w:val="24"/>
        </w:rPr>
      </w:r>
      <w:r w:rsidR="00DB0C29">
        <w:rPr>
          <w:rFonts w:ascii="Times New Roman" w:hAnsi="Times New Roman" w:cs="Times New Roman"/>
          <w:sz w:val="24"/>
          <w:szCs w:val="24"/>
        </w:rPr>
        <w:fldChar w:fldCharType="separate"/>
      </w:r>
      <w:r w:rsidRPr="00DB0C29">
        <w:rPr>
          <w:rStyle w:val="Hyperlink"/>
          <w:rFonts w:ascii="Times New Roman" w:hAnsi="Times New Roman" w:cs="Times New Roman"/>
          <w:sz w:val="24"/>
          <w:szCs w:val="24"/>
        </w:rPr>
        <w:t>https://www.sapr.mil/sites/default/files/</w:t>
      </w:r>
    </w:p>
    <w:p w:rsidR="00907747" w:rsidRPr="00990FB7" w:rsidRDefault="00907747" w:rsidP="00907747">
      <w:pPr>
        <w:ind w:firstLine="720"/>
        <w:rPr>
          <w:rFonts w:ascii="Times New Roman" w:hAnsi="Times New Roman" w:cs="Times New Roman"/>
          <w:i/>
          <w:sz w:val="24"/>
          <w:szCs w:val="24"/>
        </w:rPr>
      </w:pPr>
      <w:r w:rsidRPr="00DB0C29">
        <w:rPr>
          <w:rStyle w:val="Hyperlink"/>
          <w:rFonts w:ascii="Times New Roman" w:hAnsi="Times New Roman" w:cs="Times New Roman"/>
          <w:sz w:val="24"/>
          <w:szCs w:val="24"/>
        </w:rPr>
        <w:t>public/docs/reports/AR/FY22/FY22_Annual_Report_Fact_Sheet_Reference_Copy.pdf</w:t>
      </w:r>
      <w:r w:rsidR="00AB3C1C" w:rsidRPr="00DB0C29">
        <w:rPr>
          <w:rStyle w:val="Hyperlink"/>
          <w:rFonts w:ascii="Times New Roman" w:hAnsi="Times New Roman" w:cs="Times New Roman"/>
          <w:i/>
          <w:sz w:val="24"/>
          <w:szCs w:val="24"/>
        </w:rPr>
        <w:t>e</w:t>
      </w:r>
      <w:r w:rsidR="00DB0C29">
        <w:rPr>
          <w:rFonts w:ascii="Times New Roman" w:hAnsi="Times New Roman" w:cs="Times New Roman"/>
          <w:sz w:val="24"/>
          <w:szCs w:val="24"/>
        </w:rPr>
        <w:fldChar w:fldCharType="end"/>
      </w:r>
    </w:p>
    <w:p w:rsidR="00575EF5" w:rsidRDefault="00575EF5" w:rsidP="00884D6D">
      <w:pPr>
        <w:rPr>
          <w:rFonts w:ascii="Times New Roman" w:hAnsi="Times New Roman" w:cs="Times New Roman"/>
          <w:sz w:val="24"/>
          <w:szCs w:val="24"/>
        </w:rPr>
      </w:pPr>
    </w:p>
    <w:p w:rsidR="00575EF5" w:rsidRDefault="00575EF5" w:rsidP="00884D6D">
      <w:pPr>
        <w:rPr>
          <w:rFonts w:ascii="Times New Roman" w:hAnsi="Times New Roman" w:cs="Times New Roman"/>
          <w:sz w:val="24"/>
          <w:szCs w:val="24"/>
        </w:rPr>
      </w:pPr>
    </w:p>
    <w:p w:rsidR="00270AFC" w:rsidRPr="005D343B" w:rsidRDefault="00270AFC" w:rsidP="00884D6D">
      <w:pPr>
        <w:rPr>
          <w:rFonts w:ascii="Times New Roman" w:hAnsi="Times New Roman" w:cs="Times New Roman"/>
          <w:i/>
          <w:sz w:val="24"/>
          <w:szCs w:val="24"/>
        </w:rPr>
      </w:pPr>
      <w:r w:rsidRPr="00990FB7">
        <w:rPr>
          <w:rFonts w:ascii="Times New Roman" w:hAnsi="Times New Roman" w:cs="Times New Roman"/>
          <w:sz w:val="24"/>
          <w:szCs w:val="24"/>
        </w:rPr>
        <w:lastRenderedPageBreak/>
        <w:t xml:space="preserve">U.S. Department of Labor. (2024, January 5). </w:t>
      </w:r>
      <w:r w:rsidRPr="005D343B">
        <w:rPr>
          <w:rFonts w:ascii="Times New Roman" w:hAnsi="Times New Roman" w:cs="Times New Roman"/>
          <w:i/>
          <w:sz w:val="24"/>
          <w:szCs w:val="24"/>
        </w:rPr>
        <w:t>Unemployment compensation for ex-</w:t>
      </w:r>
    </w:p>
    <w:p w:rsidR="00270AFC" w:rsidRDefault="00270AFC" w:rsidP="00270AFC">
      <w:pPr>
        <w:ind w:firstLine="720"/>
        <w:rPr>
          <w:rFonts w:ascii="Times New Roman" w:hAnsi="Times New Roman" w:cs="Times New Roman"/>
          <w:sz w:val="24"/>
          <w:szCs w:val="24"/>
        </w:rPr>
      </w:pPr>
      <w:r w:rsidRPr="005D343B">
        <w:rPr>
          <w:rFonts w:ascii="Times New Roman" w:hAnsi="Times New Roman" w:cs="Times New Roman"/>
          <w:i/>
          <w:sz w:val="24"/>
          <w:szCs w:val="24"/>
        </w:rPr>
        <w:t>servicemembers</w:t>
      </w:r>
      <w:r w:rsidRPr="00990FB7">
        <w:rPr>
          <w:rFonts w:ascii="Times New Roman" w:hAnsi="Times New Roman" w:cs="Times New Roman"/>
          <w:sz w:val="24"/>
          <w:szCs w:val="24"/>
        </w:rPr>
        <w:t xml:space="preserve">. Employment &amp; Training Administration. </w:t>
      </w:r>
    </w:p>
    <w:p w:rsidR="00270AFC" w:rsidRPr="00990FB7" w:rsidRDefault="00DB0C29" w:rsidP="00270AFC">
      <w:pPr>
        <w:ind w:firstLine="720"/>
        <w:rPr>
          <w:rFonts w:ascii="Times New Roman" w:hAnsi="Times New Roman" w:cs="Times New Roman"/>
          <w:sz w:val="24"/>
          <w:szCs w:val="24"/>
        </w:rPr>
      </w:pPr>
      <w:hyperlink r:id="rId9" w:history="1">
        <w:r w:rsidR="00270AFC" w:rsidRPr="00DB0C29">
          <w:rPr>
            <w:rStyle w:val="Hyperlink"/>
            <w:rFonts w:ascii="Times New Roman" w:hAnsi="Times New Roman" w:cs="Times New Roman"/>
            <w:sz w:val="24"/>
            <w:szCs w:val="24"/>
          </w:rPr>
          <w:t>https://oui.doleta.gov/unemploy/ucx.asp</w:t>
        </w:r>
      </w:hyperlink>
    </w:p>
    <w:p w:rsidR="00884D6D" w:rsidRPr="00990FB7" w:rsidRDefault="00884D6D" w:rsidP="00884D6D">
      <w:pPr>
        <w:rPr>
          <w:rFonts w:ascii="Times New Roman" w:hAnsi="Times New Roman" w:cs="Times New Roman"/>
          <w:i/>
          <w:sz w:val="24"/>
          <w:szCs w:val="24"/>
        </w:rPr>
      </w:pPr>
      <w:r w:rsidRPr="00990FB7">
        <w:rPr>
          <w:rFonts w:ascii="Times New Roman" w:hAnsi="Times New Roman" w:cs="Times New Roman"/>
          <w:sz w:val="24"/>
          <w:szCs w:val="24"/>
        </w:rPr>
        <w:t xml:space="preserve">U.S. Department of Veterans Affairs. (2023, November). </w:t>
      </w:r>
      <w:r w:rsidRPr="00990FB7">
        <w:rPr>
          <w:rFonts w:ascii="Times New Roman" w:hAnsi="Times New Roman" w:cs="Times New Roman"/>
          <w:i/>
          <w:sz w:val="24"/>
          <w:szCs w:val="24"/>
        </w:rPr>
        <w:t xml:space="preserve">2023 national veteran suicide </w:t>
      </w:r>
    </w:p>
    <w:p w:rsidR="00884D6D" w:rsidRPr="00DB0C29" w:rsidRDefault="00884D6D" w:rsidP="00884D6D">
      <w:pPr>
        <w:ind w:firstLine="720"/>
        <w:rPr>
          <w:rStyle w:val="Hyperlink"/>
          <w:rFonts w:ascii="Times New Roman" w:hAnsi="Times New Roman" w:cs="Times New Roman"/>
          <w:sz w:val="24"/>
          <w:szCs w:val="24"/>
        </w:rPr>
      </w:pPr>
      <w:r w:rsidRPr="00990FB7">
        <w:rPr>
          <w:rFonts w:ascii="Times New Roman" w:hAnsi="Times New Roman" w:cs="Times New Roman"/>
          <w:i/>
          <w:sz w:val="24"/>
          <w:szCs w:val="24"/>
        </w:rPr>
        <w:t>prevention annual report</w:t>
      </w:r>
      <w:r w:rsidRPr="00990FB7">
        <w:rPr>
          <w:rFonts w:ascii="Times New Roman" w:hAnsi="Times New Roman" w:cs="Times New Roman"/>
          <w:sz w:val="24"/>
          <w:szCs w:val="24"/>
        </w:rPr>
        <w:t xml:space="preserve">. </w:t>
      </w:r>
      <w:r w:rsidR="00DB0C29">
        <w:rPr>
          <w:rFonts w:ascii="Times New Roman" w:hAnsi="Times New Roman" w:cs="Times New Roman"/>
          <w:sz w:val="24"/>
          <w:szCs w:val="24"/>
        </w:rPr>
        <w:fldChar w:fldCharType="begin"/>
      </w:r>
      <w:r w:rsidR="00DB0C29">
        <w:rPr>
          <w:rFonts w:ascii="Times New Roman" w:hAnsi="Times New Roman" w:cs="Times New Roman"/>
          <w:sz w:val="24"/>
          <w:szCs w:val="24"/>
        </w:rPr>
        <w:instrText xml:space="preserve"> HYPERLINK "https://www.mentalhealth.va.gov/docs/data-sheets/2023/2023-" </w:instrText>
      </w:r>
      <w:r w:rsidR="00DB0C29">
        <w:rPr>
          <w:rFonts w:ascii="Times New Roman" w:hAnsi="Times New Roman" w:cs="Times New Roman"/>
          <w:sz w:val="24"/>
          <w:szCs w:val="24"/>
        </w:rPr>
      </w:r>
      <w:r w:rsidR="00DB0C29">
        <w:rPr>
          <w:rFonts w:ascii="Times New Roman" w:hAnsi="Times New Roman" w:cs="Times New Roman"/>
          <w:sz w:val="24"/>
          <w:szCs w:val="24"/>
        </w:rPr>
        <w:fldChar w:fldCharType="separate"/>
      </w:r>
      <w:r w:rsidRPr="00DB0C29">
        <w:rPr>
          <w:rStyle w:val="Hyperlink"/>
          <w:rFonts w:ascii="Times New Roman" w:hAnsi="Times New Roman" w:cs="Times New Roman"/>
          <w:sz w:val="24"/>
          <w:szCs w:val="24"/>
        </w:rPr>
        <w:t>https://www.mentalhealth.va.gov/docs/data-sheets/2023/2023-</w:t>
      </w:r>
    </w:p>
    <w:p w:rsidR="00884D6D" w:rsidRDefault="00884D6D" w:rsidP="00884D6D">
      <w:pPr>
        <w:ind w:firstLine="720"/>
        <w:rPr>
          <w:rFonts w:ascii="Times New Roman" w:hAnsi="Times New Roman" w:cs="Times New Roman"/>
          <w:sz w:val="24"/>
          <w:szCs w:val="24"/>
        </w:rPr>
      </w:pPr>
      <w:r w:rsidRPr="00DB0C29">
        <w:rPr>
          <w:rStyle w:val="Hyperlink"/>
          <w:rFonts w:ascii="Times New Roman" w:hAnsi="Times New Roman" w:cs="Times New Roman"/>
          <w:sz w:val="24"/>
          <w:szCs w:val="24"/>
        </w:rPr>
        <w:t>National-Veteran-Suicide-Prevention-An</w:t>
      </w:r>
      <w:bookmarkStart w:id="0" w:name="_GoBack"/>
      <w:bookmarkEnd w:id="0"/>
      <w:r w:rsidRPr="00DB0C29">
        <w:rPr>
          <w:rStyle w:val="Hyperlink"/>
          <w:rFonts w:ascii="Times New Roman" w:hAnsi="Times New Roman" w:cs="Times New Roman"/>
          <w:sz w:val="24"/>
          <w:szCs w:val="24"/>
        </w:rPr>
        <w:t>nual-Report-FINAL-508.pdf</w:t>
      </w:r>
      <w:r w:rsidR="00DB0C29">
        <w:rPr>
          <w:rFonts w:ascii="Times New Roman" w:hAnsi="Times New Roman" w:cs="Times New Roman"/>
          <w:sz w:val="24"/>
          <w:szCs w:val="24"/>
        </w:rPr>
        <w:fldChar w:fldCharType="end"/>
      </w:r>
    </w:p>
    <w:p w:rsidR="00907747" w:rsidRPr="0063778A" w:rsidRDefault="00907747" w:rsidP="00907747">
      <w:pPr>
        <w:rPr>
          <w:rFonts w:ascii="Times New Roman" w:hAnsi="Times New Roman" w:cs="Times New Roman"/>
          <w:sz w:val="24"/>
          <w:szCs w:val="24"/>
        </w:rPr>
      </w:pPr>
    </w:p>
    <w:sectPr w:rsidR="00907747" w:rsidRPr="0063778A">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3853" w:rsidRDefault="00883853" w:rsidP="00315ACC">
      <w:pPr>
        <w:spacing w:after="0" w:line="240" w:lineRule="auto"/>
      </w:pPr>
      <w:r>
        <w:separator/>
      </w:r>
    </w:p>
  </w:endnote>
  <w:endnote w:type="continuationSeparator" w:id="0">
    <w:p w:rsidR="00883853" w:rsidRDefault="00883853" w:rsidP="00315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3853" w:rsidRDefault="00883853" w:rsidP="00315ACC">
      <w:pPr>
        <w:spacing w:after="0" w:line="240" w:lineRule="auto"/>
      </w:pPr>
      <w:r>
        <w:separator/>
      </w:r>
    </w:p>
  </w:footnote>
  <w:footnote w:type="continuationSeparator" w:id="0">
    <w:p w:rsidR="00883853" w:rsidRDefault="00883853" w:rsidP="00315A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2647528"/>
      <w:docPartObj>
        <w:docPartGallery w:val="Page Numbers (Top of Page)"/>
        <w:docPartUnique/>
      </w:docPartObj>
    </w:sdtPr>
    <w:sdtEndPr>
      <w:rPr>
        <w:noProof/>
      </w:rPr>
    </w:sdtEndPr>
    <w:sdtContent>
      <w:p w:rsidR="001769C0" w:rsidRDefault="001769C0">
        <w:pPr>
          <w:pStyle w:val="Header"/>
          <w:jc w:val="right"/>
        </w:pPr>
        <w:r>
          <w:fldChar w:fldCharType="begin"/>
        </w:r>
        <w:r>
          <w:instrText xml:space="preserve"> PAGE   \* MERGEFORMAT </w:instrText>
        </w:r>
        <w:r>
          <w:fldChar w:fldCharType="separate"/>
        </w:r>
        <w:r w:rsidR="00DB0C29">
          <w:rPr>
            <w:noProof/>
          </w:rPr>
          <w:t>1</w:t>
        </w:r>
        <w:r>
          <w:rPr>
            <w:noProof/>
          </w:rPr>
          <w:fldChar w:fldCharType="end"/>
        </w:r>
      </w:p>
    </w:sdtContent>
  </w:sdt>
  <w:p w:rsidR="001769C0" w:rsidRDefault="001769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ACC"/>
    <w:rsid w:val="0000458B"/>
    <w:rsid w:val="0001424C"/>
    <w:rsid w:val="00030BA7"/>
    <w:rsid w:val="00072015"/>
    <w:rsid w:val="000B2AB5"/>
    <w:rsid w:val="000C3930"/>
    <w:rsid w:val="00141121"/>
    <w:rsid w:val="00162861"/>
    <w:rsid w:val="001769C0"/>
    <w:rsid w:val="00205139"/>
    <w:rsid w:val="00270AFC"/>
    <w:rsid w:val="00291BDF"/>
    <w:rsid w:val="002B12A3"/>
    <w:rsid w:val="002C74A0"/>
    <w:rsid w:val="002D4694"/>
    <w:rsid w:val="00315ACC"/>
    <w:rsid w:val="003A6755"/>
    <w:rsid w:val="003C394F"/>
    <w:rsid w:val="0044278D"/>
    <w:rsid w:val="004D35D6"/>
    <w:rsid w:val="004D77B6"/>
    <w:rsid w:val="004E3660"/>
    <w:rsid w:val="00550D1D"/>
    <w:rsid w:val="00566FE9"/>
    <w:rsid w:val="0057082B"/>
    <w:rsid w:val="00575EF5"/>
    <w:rsid w:val="005B09A1"/>
    <w:rsid w:val="005D343B"/>
    <w:rsid w:val="005F7C83"/>
    <w:rsid w:val="00630E24"/>
    <w:rsid w:val="00633A08"/>
    <w:rsid w:val="0063778A"/>
    <w:rsid w:val="006B4243"/>
    <w:rsid w:val="006C5370"/>
    <w:rsid w:val="00716CE3"/>
    <w:rsid w:val="00762C60"/>
    <w:rsid w:val="007B1DE6"/>
    <w:rsid w:val="007B5D74"/>
    <w:rsid w:val="007D1DE9"/>
    <w:rsid w:val="00811A27"/>
    <w:rsid w:val="00854F5A"/>
    <w:rsid w:val="00864366"/>
    <w:rsid w:val="00883853"/>
    <w:rsid w:val="00884D6D"/>
    <w:rsid w:val="00907747"/>
    <w:rsid w:val="00907981"/>
    <w:rsid w:val="00921E42"/>
    <w:rsid w:val="0096144A"/>
    <w:rsid w:val="0096755B"/>
    <w:rsid w:val="0098687D"/>
    <w:rsid w:val="00990FB7"/>
    <w:rsid w:val="009D2D07"/>
    <w:rsid w:val="00A03446"/>
    <w:rsid w:val="00A43201"/>
    <w:rsid w:val="00A46551"/>
    <w:rsid w:val="00A54D4C"/>
    <w:rsid w:val="00AB3C1C"/>
    <w:rsid w:val="00AC52B8"/>
    <w:rsid w:val="00AF73F3"/>
    <w:rsid w:val="00BE06A6"/>
    <w:rsid w:val="00BF4999"/>
    <w:rsid w:val="00C074D0"/>
    <w:rsid w:val="00C41C32"/>
    <w:rsid w:val="00CA7D38"/>
    <w:rsid w:val="00CB0AC7"/>
    <w:rsid w:val="00CD39DB"/>
    <w:rsid w:val="00CE7161"/>
    <w:rsid w:val="00D046FF"/>
    <w:rsid w:val="00D2229F"/>
    <w:rsid w:val="00D31B1E"/>
    <w:rsid w:val="00D52553"/>
    <w:rsid w:val="00D95BF1"/>
    <w:rsid w:val="00DB0C29"/>
    <w:rsid w:val="00E357B6"/>
    <w:rsid w:val="00E45D01"/>
    <w:rsid w:val="00E46F9E"/>
    <w:rsid w:val="00F05528"/>
    <w:rsid w:val="00F42433"/>
    <w:rsid w:val="00F46751"/>
    <w:rsid w:val="00F74C68"/>
    <w:rsid w:val="00F84579"/>
    <w:rsid w:val="00FC7A47"/>
    <w:rsid w:val="00FE6C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099F7"/>
  <w15:chartTrackingRefBased/>
  <w15:docId w15:val="{8109777C-AC22-4032-B845-A3693CF7A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7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5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5ACC"/>
  </w:style>
  <w:style w:type="paragraph" w:styleId="Footer">
    <w:name w:val="footer"/>
    <w:basedOn w:val="Normal"/>
    <w:link w:val="FooterChar"/>
    <w:uiPriority w:val="99"/>
    <w:unhideWhenUsed/>
    <w:rsid w:val="00315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5ACC"/>
  </w:style>
  <w:style w:type="character" w:styleId="Hyperlink">
    <w:name w:val="Hyperlink"/>
    <w:basedOn w:val="DefaultParagraphFont"/>
    <w:uiPriority w:val="99"/>
    <w:unhideWhenUsed/>
    <w:rsid w:val="006377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525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nworkforce.com/media/i54byweb/veteranresourceguide.pdf" TargetMode="External"/><Relationship Id="rId3" Type="http://schemas.openxmlformats.org/officeDocument/2006/relationships/webSettings" Target="webSettings.xml"/><Relationship Id="rId7" Type="http://schemas.openxmlformats.org/officeDocument/2006/relationships/hyperlink" Target="https://www.mynextmove.org/vet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lopes.idm.oclc.org/10.1177/0739891320923562%2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oui.doleta.gov/unemploy/ucx.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2181</Words>
  <Characters>12438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2025-12-18T00:01:00Z</dcterms:created>
  <dcterms:modified xsi:type="dcterms:W3CDTF">2025-12-18T00:01:00Z</dcterms:modified>
</cp:coreProperties>
</file>